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7DB57" w14:textId="77777777" w:rsidR="00371455" w:rsidRPr="00B4243B" w:rsidRDefault="00371455" w:rsidP="00B4243B">
      <w:pPr>
        <w:autoSpaceDE w:val="0"/>
        <w:autoSpaceDN w:val="0"/>
        <w:adjustRightInd w:val="0"/>
        <w:spacing w:before="0" w:after="0" w:line="240" w:lineRule="auto"/>
        <w:ind w:firstLine="5"/>
        <w:jc w:val="right"/>
        <w:rPr>
          <w:rFonts w:ascii="Times New Roman" w:hAnsi="Times New Roman"/>
          <w:b/>
          <w:strike/>
          <w:sz w:val="22"/>
          <w:szCs w:val="22"/>
        </w:rPr>
      </w:pPr>
    </w:p>
    <w:p w14:paraId="6D867B0F" w14:textId="77777777" w:rsidR="00012238" w:rsidRDefault="00012238" w:rsidP="00B4243B">
      <w:pPr>
        <w:autoSpaceDE w:val="0"/>
        <w:autoSpaceDN w:val="0"/>
        <w:adjustRightInd w:val="0"/>
        <w:spacing w:before="0" w:after="0" w:line="240" w:lineRule="auto"/>
        <w:ind w:firstLine="5"/>
        <w:jc w:val="right"/>
        <w:rPr>
          <w:rFonts w:ascii="Times New Roman" w:hAnsi="Times New Roman"/>
          <w:b/>
          <w:sz w:val="22"/>
          <w:szCs w:val="22"/>
        </w:rPr>
      </w:pPr>
    </w:p>
    <w:p w14:paraId="5B2BE236" w14:textId="77777777" w:rsidR="00012238" w:rsidRDefault="00012238" w:rsidP="00B4243B">
      <w:pPr>
        <w:autoSpaceDE w:val="0"/>
        <w:autoSpaceDN w:val="0"/>
        <w:adjustRightInd w:val="0"/>
        <w:spacing w:before="0" w:after="0" w:line="240" w:lineRule="auto"/>
        <w:ind w:firstLine="5"/>
        <w:jc w:val="right"/>
        <w:rPr>
          <w:rFonts w:ascii="Times New Roman" w:hAnsi="Times New Roman"/>
          <w:b/>
          <w:sz w:val="22"/>
          <w:szCs w:val="22"/>
        </w:rPr>
      </w:pPr>
    </w:p>
    <w:p w14:paraId="3D9223E2" w14:textId="77777777" w:rsidR="00371455" w:rsidRPr="004D76CB" w:rsidRDefault="00371455" w:rsidP="00B4243B">
      <w:pPr>
        <w:autoSpaceDE w:val="0"/>
        <w:autoSpaceDN w:val="0"/>
        <w:adjustRightInd w:val="0"/>
        <w:spacing w:before="0" w:after="0" w:line="240" w:lineRule="auto"/>
        <w:ind w:firstLine="5"/>
        <w:jc w:val="right"/>
        <w:rPr>
          <w:rFonts w:ascii="Times New Roman" w:hAnsi="Times New Roman"/>
          <w:bCs/>
          <w:sz w:val="22"/>
          <w:szCs w:val="22"/>
        </w:rPr>
      </w:pPr>
      <w:r w:rsidRPr="004D76CB">
        <w:rPr>
          <w:rFonts w:ascii="Times New Roman" w:hAnsi="Times New Roman"/>
          <w:bCs/>
          <w:sz w:val="22"/>
          <w:szCs w:val="22"/>
        </w:rPr>
        <w:t xml:space="preserve">Załącznik nr </w:t>
      </w:r>
      <w:r w:rsidR="002F727B" w:rsidRPr="004D76CB">
        <w:rPr>
          <w:rFonts w:ascii="Times New Roman" w:hAnsi="Times New Roman"/>
          <w:bCs/>
          <w:sz w:val="22"/>
          <w:szCs w:val="22"/>
        </w:rPr>
        <w:t>1</w:t>
      </w:r>
      <w:r w:rsidRPr="004D76CB">
        <w:rPr>
          <w:rFonts w:ascii="Times New Roman" w:hAnsi="Times New Roman"/>
          <w:bCs/>
          <w:sz w:val="22"/>
          <w:szCs w:val="22"/>
        </w:rPr>
        <w:t xml:space="preserve"> do zapytania ofertowego</w:t>
      </w:r>
    </w:p>
    <w:p w14:paraId="2A776F04" w14:textId="77777777" w:rsidR="001373F0" w:rsidRPr="004D76CB" w:rsidRDefault="00371455" w:rsidP="004D76CB">
      <w:pPr>
        <w:keepLines/>
        <w:tabs>
          <w:tab w:val="left" w:pos="4503"/>
          <w:tab w:val="right" w:pos="8910"/>
        </w:tabs>
        <w:suppressAutoHyphens/>
        <w:autoSpaceDE w:val="0"/>
        <w:autoSpaceDN w:val="0"/>
        <w:adjustRightInd w:val="0"/>
        <w:spacing w:before="0" w:after="0" w:line="240" w:lineRule="auto"/>
        <w:rPr>
          <w:rFonts w:ascii="Times New Roman" w:hAnsi="Times New Roman"/>
          <w:bCs/>
          <w:sz w:val="22"/>
          <w:szCs w:val="22"/>
        </w:rPr>
      </w:pPr>
      <w:r w:rsidRPr="004D76CB">
        <w:rPr>
          <w:rFonts w:ascii="Times New Roman" w:hAnsi="Times New Roman"/>
          <w:bCs/>
          <w:sz w:val="22"/>
          <w:szCs w:val="22"/>
        </w:rPr>
        <w:t xml:space="preserve">Nr postępowania: </w:t>
      </w:r>
      <w:r w:rsidR="004D76CB" w:rsidRPr="004D76CB">
        <w:rPr>
          <w:rFonts w:ascii="Times New Roman" w:hAnsi="Times New Roman"/>
          <w:bCs/>
          <w:sz w:val="22"/>
          <w:szCs w:val="22"/>
        </w:rPr>
        <w:t>PDOZP-26/Z-36/25</w:t>
      </w:r>
    </w:p>
    <w:p w14:paraId="42EAC518" w14:textId="77777777" w:rsidR="001373F0" w:rsidRPr="00B4243B" w:rsidRDefault="001373F0" w:rsidP="00B4243B">
      <w:pPr>
        <w:keepNext/>
        <w:spacing w:before="0" w:after="0" w:line="240" w:lineRule="auto"/>
        <w:jc w:val="center"/>
        <w:outlineLvl w:val="2"/>
        <w:rPr>
          <w:rFonts w:ascii="Times New Roman" w:hAnsi="Times New Roman"/>
          <w:b/>
          <w:bCs/>
          <w:sz w:val="22"/>
          <w:szCs w:val="22"/>
        </w:rPr>
      </w:pPr>
    </w:p>
    <w:p w14:paraId="4397FEFD" w14:textId="77777777" w:rsidR="001A02B7" w:rsidRPr="00B4243B" w:rsidRDefault="001A02B7" w:rsidP="00B4243B">
      <w:pPr>
        <w:keepNext/>
        <w:spacing w:before="0" w:after="0" w:line="240" w:lineRule="auto"/>
        <w:jc w:val="center"/>
        <w:outlineLvl w:val="2"/>
        <w:rPr>
          <w:rFonts w:ascii="Times New Roman" w:hAnsi="Times New Roman"/>
          <w:b/>
          <w:bCs/>
          <w:sz w:val="22"/>
          <w:szCs w:val="22"/>
        </w:rPr>
      </w:pPr>
    </w:p>
    <w:p w14:paraId="391DFE83" w14:textId="77777777" w:rsidR="00012238" w:rsidRDefault="00012238" w:rsidP="00B4243B">
      <w:pPr>
        <w:keepNext/>
        <w:spacing w:before="0" w:after="0" w:line="240" w:lineRule="auto"/>
        <w:jc w:val="center"/>
        <w:outlineLvl w:val="2"/>
        <w:rPr>
          <w:rFonts w:ascii="Times New Roman" w:hAnsi="Times New Roman"/>
          <w:b/>
          <w:bCs/>
          <w:sz w:val="22"/>
          <w:szCs w:val="22"/>
        </w:rPr>
      </w:pPr>
    </w:p>
    <w:p w14:paraId="4EB9AFD2" w14:textId="77777777" w:rsidR="00012238" w:rsidRDefault="00012238" w:rsidP="00B4243B">
      <w:pPr>
        <w:keepNext/>
        <w:spacing w:before="0" w:after="0" w:line="240" w:lineRule="auto"/>
        <w:jc w:val="center"/>
        <w:outlineLvl w:val="2"/>
        <w:rPr>
          <w:rFonts w:ascii="Times New Roman" w:hAnsi="Times New Roman"/>
          <w:b/>
          <w:bCs/>
          <w:sz w:val="22"/>
          <w:szCs w:val="22"/>
        </w:rPr>
      </w:pPr>
    </w:p>
    <w:p w14:paraId="449AE906" w14:textId="77777777" w:rsidR="00974B8A" w:rsidRPr="00B4243B" w:rsidRDefault="00974B8A" w:rsidP="00B4243B">
      <w:pPr>
        <w:keepNext/>
        <w:spacing w:before="0" w:after="0" w:line="240" w:lineRule="auto"/>
        <w:jc w:val="center"/>
        <w:outlineLvl w:val="2"/>
        <w:rPr>
          <w:rFonts w:ascii="Times New Roman" w:hAnsi="Times New Roman"/>
          <w:b/>
          <w:bCs/>
          <w:sz w:val="22"/>
          <w:szCs w:val="22"/>
        </w:rPr>
      </w:pPr>
      <w:r w:rsidRPr="00B4243B">
        <w:rPr>
          <w:rFonts w:ascii="Times New Roman" w:hAnsi="Times New Roman"/>
          <w:b/>
          <w:bCs/>
          <w:sz w:val="22"/>
          <w:szCs w:val="22"/>
        </w:rPr>
        <w:t xml:space="preserve">FORMULARZ </w:t>
      </w:r>
      <w:r w:rsidR="00371455" w:rsidRPr="00B4243B">
        <w:rPr>
          <w:rFonts w:ascii="Times New Roman" w:hAnsi="Times New Roman"/>
          <w:b/>
          <w:bCs/>
          <w:sz w:val="22"/>
          <w:szCs w:val="22"/>
        </w:rPr>
        <w:t>CENOWY</w:t>
      </w:r>
      <w:r w:rsidR="00364DCB" w:rsidRPr="00B4243B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0425B" w:rsidRPr="00B4243B">
        <w:rPr>
          <w:rFonts w:ascii="Times New Roman" w:hAnsi="Times New Roman"/>
          <w:b/>
          <w:bCs/>
          <w:sz w:val="22"/>
          <w:szCs w:val="22"/>
        </w:rPr>
        <w:t>/ OPIS PRZEDMIOTU ZAMÓWIENIA</w:t>
      </w:r>
    </w:p>
    <w:p w14:paraId="05EA6DF0" w14:textId="77777777" w:rsidR="00D6018C" w:rsidRDefault="00D6018C" w:rsidP="00B4243B">
      <w:pPr>
        <w:tabs>
          <w:tab w:val="left" w:pos="2235"/>
          <w:tab w:val="left" w:pos="3402"/>
        </w:tabs>
        <w:spacing w:before="0" w:after="0" w:line="240" w:lineRule="auto"/>
        <w:rPr>
          <w:rFonts w:ascii="Times New Roman" w:hAnsi="Times New Roman"/>
          <w:sz w:val="22"/>
          <w:szCs w:val="22"/>
        </w:rPr>
      </w:pPr>
    </w:p>
    <w:p w14:paraId="0D88531A" w14:textId="77777777" w:rsidR="00012238" w:rsidRPr="00B4243B" w:rsidRDefault="00012238" w:rsidP="00B4243B">
      <w:pPr>
        <w:tabs>
          <w:tab w:val="left" w:pos="2235"/>
          <w:tab w:val="left" w:pos="3402"/>
        </w:tabs>
        <w:spacing w:before="0" w:after="0" w:line="240" w:lineRule="auto"/>
        <w:rPr>
          <w:rFonts w:ascii="Times New Roman" w:hAnsi="Times New Roman"/>
          <w:sz w:val="22"/>
          <w:szCs w:val="22"/>
        </w:rPr>
      </w:pPr>
    </w:p>
    <w:p w14:paraId="41E8C7CA" w14:textId="77777777" w:rsidR="008B0EA0" w:rsidRPr="00B4243B" w:rsidRDefault="00E10373" w:rsidP="00B4243B">
      <w:pPr>
        <w:tabs>
          <w:tab w:val="left" w:pos="851"/>
          <w:tab w:val="left" w:pos="3402"/>
        </w:tabs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B4243B">
        <w:rPr>
          <w:rFonts w:ascii="Times New Roman" w:hAnsi="Times New Roman"/>
          <w:sz w:val="22"/>
          <w:szCs w:val="22"/>
        </w:rPr>
        <w:tab/>
      </w:r>
      <w:r w:rsidR="004F22CC" w:rsidRPr="00B4243B">
        <w:rPr>
          <w:rFonts w:ascii="Times New Roman" w:hAnsi="Times New Roman"/>
          <w:sz w:val="22"/>
          <w:szCs w:val="22"/>
        </w:rPr>
        <w:t xml:space="preserve"> </w:t>
      </w:r>
      <w:r w:rsidR="00980900" w:rsidRPr="00B4243B">
        <w:rPr>
          <w:rFonts w:ascii="Times New Roman" w:hAnsi="Times New Roman"/>
          <w:sz w:val="22"/>
          <w:szCs w:val="22"/>
        </w:rPr>
        <w:t xml:space="preserve"> </w:t>
      </w:r>
    </w:p>
    <w:p w14:paraId="1A4564D4" w14:textId="77777777" w:rsidR="002372A6" w:rsidRDefault="0084070B" w:rsidP="002372A6">
      <w:pPr>
        <w:tabs>
          <w:tab w:val="left" w:pos="851"/>
          <w:tab w:val="left" w:pos="3402"/>
        </w:tabs>
        <w:spacing w:before="0" w:after="0" w:line="240" w:lineRule="auto"/>
        <w:rPr>
          <w:rFonts w:ascii="Times New Roman" w:hAnsi="Times New Roman"/>
          <w:b/>
          <w:bCs/>
          <w:sz w:val="22"/>
          <w:szCs w:val="22"/>
        </w:rPr>
      </w:pPr>
      <w:r w:rsidRPr="00B4243B">
        <w:rPr>
          <w:rFonts w:ascii="Times New Roman" w:hAnsi="Times New Roman"/>
          <w:b/>
          <w:bCs/>
          <w:sz w:val="22"/>
          <w:szCs w:val="22"/>
        </w:rPr>
        <w:tab/>
      </w:r>
      <w:r w:rsidR="00A8159F" w:rsidRPr="00A8159F">
        <w:rPr>
          <w:rFonts w:ascii="Times New Roman" w:hAnsi="Times New Roman"/>
          <w:b/>
          <w:bCs/>
          <w:sz w:val="22"/>
          <w:szCs w:val="22"/>
        </w:rPr>
        <w:t>Laser wysok</w:t>
      </w:r>
      <w:r w:rsidR="00A8159F">
        <w:rPr>
          <w:rFonts w:ascii="Times New Roman" w:hAnsi="Times New Roman"/>
          <w:b/>
          <w:bCs/>
          <w:sz w:val="22"/>
          <w:szCs w:val="22"/>
        </w:rPr>
        <w:t>o</w:t>
      </w:r>
      <w:r w:rsidR="00A8159F" w:rsidRPr="00A8159F">
        <w:rPr>
          <w:rFonts w:ascii="Times New Roman" w:hAnsi="Times New Roman"/>
          <w:b/>
          <w:bCs/>
          <w:sz w:val="22"/>
          <w:szCs w:val="22"/>
        </w:rPr>
        <w:t>energetyczny z modułem do terapii zimnem i ciep</w:t>
      </w:r>
      <w:r w:rsidR="00A8159F">
        <w:rPr>
          <w:rFonts w:ascii="Times New Roman" w:hAnsi="Times New Roman"/>
          <w:b/>
          <w:bCs/>
          <w:sz w:val="22"/>
          <w:szCs w:val="22"/>
        </w:rPr>
        <w:t>łe</w:t>
      </w:r>
      <w:r w:rsidR="00A8159F" w:rsidRPr="00A8159F">
        <w:rPr>
          <w:rFonts w:ascii="Times New Roman" w:hAnsi="Times New Roman"/>
          <w:b/>
          <w:bCs/>
          <w:sz w:val="22"/>
          <w:szCs w:val="22"/>
        </w:rPr>
        <w:t>m.</w:t>
      </w:r>
    </w:p>
    <w:p w14:paraId="7339E7B0" w14:textId="77777777" w:rsidR="002372A6" w:rsidRDefault="002372A6" w:rsidP="002372A6">
      <w:pPr>
        <w:tabs>
          <w:tab w:val="left" w:pos="1344"/>
        </w:tabs>
        <w:spacing w:before="0" w:after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tbl>
      <w:tblPr>
        <w:tblW w:w="14175" w:type="dxa"/>
        <w:tblInd w:w="4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953"/>
        <w:gridCol w:w="1985"/>
        <w:gridCol w:w="1275"/>
        <w:gridCol w:w="993"/>
        <w:gridCol w:w="850"/>
        <w:gridCol w:w="1418"/>
        <w:gridCol w:w="1134"/>
      </w:tblGrid>
      <w:tr w:rsidR="002372A6" w14:paraId="09DFB636" w14:textId="77777777" w:rsidTr="002372A6">
        <w:trPr>
          <w:trHeight w:val="12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7A4081" w14:textId="77777777" w:rsidR="002372A6" w:rsidRDefault="002372A6">
            <w:pPr>
              <w:suppressAutoHyphens/>
              <w:snapToGrid w:val="0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094830" w14:textId="77777777" w:rsidR="002372A6" w:rsidRDefault="002372A6" w:rsidP="0034124D">
            <w:pPr>
              <w:suppressAutoHyphens/>
              <w:snapToGrid w:val="0"/>
              <w:spacing w:before="0" w:after="0" w:line="240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Opis przedmiotu zamówienia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F234389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Parametry oferowane</w:t>
            </w:r>
          </w:p>
          <w:p w14:paraId="66E2C066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Spełnia/nie spełnia*</w:t>
            </w:r>
          </w:p>
          <w:p w14:paraId="23FBFCE5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(niewłaściwe skreślić)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21AFFD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Producent oraz model**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8694BBC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J.m.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A8B4870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669BB3" w14:textId="77777777" w:rsidR="002372A6" w:rsidRDefault="002372A6">
            <w:pPr>
              <w:suppressAutoHyphens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Cena jednostkowa brutto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6FDF8C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Wartość brutto</w:t>
            </w:r>
          </w:p>
        </w:tc>
      </w:tr>
      <w:tr w:rsidR="002372A6" w14:paraId="31A3E692" w14:textId="77777777" w:rsidTr="002372A6">
        <w:trPr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65DD981" w14:textId="77777777" w:rsidR="002372A6" w:rsidRDefault="002372A6">
            <w:pPr>
              <w:tabs>
                <w:tab w:val="left" w:pos="1276"/>
              </w:tabs>
              <w:suppressAutoHyphens/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6E2A4B" w14:textId="77777777" w:rsidR="002372A6" w:rsidRDefault="002372A6" w:rsidP="0034124D">
            <w:pPr>
              <w:tabs>
                <w:tab w:val="left" w:pos="1276"/>
              </w:tabs>
              <w:suppressAutoHyphens/>
              <w:spacing w:before="0" w:after="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3F75" w14:textId="77777777" w:rsidR="002372A6" w:rsidRDefault="002372A6">
            <w:pPr>
              <w:tabs>
                <w:tab w:val="left" w:pos="1276"/>
              </w:tabs>
              <w:suppressAutoHyphens/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5EE5" w14:textId="77777777" w:rsidR="002372A6" w:rsidRDefault="002372A6">
            <w:pPr>
              <w:tabs>
                <w:tab w:val="left" w:pos="1276"/>
              </w:tabs>
              <w:suppressAutoHyphens/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468B" w14:textId="77777777" w:rsidR="002372A6" w:rsidRDefault="002372A6">
            <w:pPr>
              <w:tabs>
                <w:tab w:val="left" w:pos="1276"/>
              </w:tabs>
              <w:suppressAutoHyphens/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03AF" w14:textId="77777777" w:rsidR="002372A6" w:rsidRDefault="002372A6">
            <w:pPr>
              <w:tabs>
                <w:tab w:val="left" w:pos="1276"/>
              </w:tabs>
              <w:suppressAutoHyphens/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F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0FE2B77" w14:textId="77777777" w:rsidR="002372A6" w:rsidRDefault="002372A6">
            <w:pPr>
              <w:tabs>
                <w:tab w:val="left" w:pos="1276"/>
              </w:tabs>
              <w:suppressAutoHyphens/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D6345F" w14:textId="77777777" w:rsidR="002372A6" w:rsidRDefault="002372A6">
            <w:pPr>
              <w:tabs>
                <w:tab w:val="left" w:pos="1276"/>
              </w:tabs>
              <w:suppressAutoHyphens/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H=(FxG)</w:t>
            </w:r>
          </w:p>
        </w:tc>
      </w:tr>
      <w:tr w:rsidR="002372A6" w14:paraId="537D3D79" w14:textId="77777777" w:rsidTr="002372A6">
        <w:trPr>
          <w:trHeight w:val="26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7D14282" w14:textId="77777777" w:rsidR="002372A6" w:rsidRDefault="002372A6">
            <w:pPr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F15C67" w14:textId="77777777" w:rsidR="002372A6" w:rsidRPr="001F528B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Laser wysokoenergetyczny</w:t>
            </w:r>
          </w:p>
          <w:p w14:paraId="1372B9E8" w14:textId="77777777" w:rsidR="001F528B" w:rsidRPr="001F528B" w:rsidRDefault="001F528B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1F528B">
              <w:rPr>
                <w:rFonts w:ascii="Times New Roman" w:hAnsi="Times New Roman"/>
                <w:sz w:val="22"/>
                <w:szCs w:val="22"/>
              </w:rPr>
              <w:t>Urządzenie/Sprzęt (wszystkie elementy) fabrycznie nowe ( rok produkcji: 2025), nierekondycjonowany, niepowystawowy, nieużywane</w:t>
            </w:r>
          </w:p>
          <w:p w14:paraId="3352AEA2" w14:textId="77777777" w:rsidR="001F528B" w:rsidRPr="001F528B" w:rsidRDefault="001F528B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1F528B">
              <w:rPr>
                <w:rFonts w:ascii="Times New Roman" w:hAnsi="Times New Roman"/>
                <w:sz w:val="22"/>
                <w:szCs w:val="22"/>
              </w:rPr>
              <w:t xml:space="preserve">Jednostka główna bezolejowa chłodzona powietrzem (lub innym systemem chłodzenia niewymagającym uzupełniania oraz okresowej wymiany chłodziwa co podnosiłoby koszty eksploatacji) oraz minimum </w:t>
            </w:r>
            <w:r w:rsidR="0034124D">
              <w:rPr>
                <w:rFonts w:ascii="Times New Roman" w:hAnsi="Times New Roman"/>
                <w:sz w:val="22"/>
                <w:szCs w:val="22"/>
              </w:rPr>
              <w:t xml:space="preserve">dwóch </w:t>
            </w:r>
            <w:r w:rsidRPr="001F528B">
              <w:rPr>
                <w:rFonts w:ascii="Times New Roman" w:hAnsi="Times New Roman"/>
                <w:sz w:val="22"/>
                <w:szCs w:val="22"/>
              </w:rPr>
              <w:t>niezużywaln</w:t>
            </w:r>
            <w:r w:rsidR="0034124D">
              <w:rPr>
                <w:rFonts w:ascii="Times New Roman" w:hAnsi="Times New Roman"/>
                <w:sz w:val="22"/>
                <w:szCs w:val="22"/>
              </w:rPr>
              <w:t>ych</w:t>
            </w:r>
            <w:r w:rsidRPr="001F528B">
              <w:rPr>
                <w:rFonts w:ascii="Times New Roman" w:hAnsi="Times New Roman"/>
                <w:sz w:val="22"/>
                <w:szCs w:val="22"/>
              </w:rPr>
              <w:t xml:space="preserve"> aplikator</w:t>
            </w:r>
            <w:r w:rsidR="0034124D">
              <w:rPr>
                <w:rFonts w:ascii="Times New Roman" w:hAnsi="Times New Roman"/>
                <w:sz w:val="22"/>
                <w:szCs w:val="22"/>
              </w:rPr>
              <w:t>ów/głowic</w:t>
            </w:r>
            <w:r w:rsidRPr="001F528B">
              <w:rPr>
                <w:rFonts w:ascii="Times New Roman" w:hAnsi="Times New Roman"/>
                <w:sz w:val="22"/>
                <w:szCs w:val="22"/>
              </w:rPr>
              <w:t xml:space="preserve"> z możliwością dezynfekcji </w:t>
            </w:r>
            <w:r w:rsidR="0034124D">
              <w:rPr>
                <w:rFonts w:ascii="Times New Roman" w:hAnsi="Times New Roman"/>
                <w:sz w:val="22"/>
                <w:szCs w:val="22"/>
              </w:rPr>
              <w:t>ko</w:t>
            </w:r>
            <w:r w:rsidRPr="001F528B">
              <w:rPr>
                <w:rFonts w:ascii="Times New Roman" w:hAnsi="Times New Roman"/>
                <w:sz w:val="22"/>
                <w:szCs w:val="22"/>
              </w:rPr>
              <w:t>ńcówki mającej kontakt ze skórą pacjenta za pomocą ogólnie dostępnych środków odkażających.</w:t>
            </w:r>
          </w:p>
          <w:p w14:paraId="06023CEB" w14:textId="77777777" w:rsidR="001F528B" w:rsidRPr="001F528B" w:rsidRDefault="001F528B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1F528B">
              <w:rPr>
                <w:rFonts w:ascii="Times New Roman" w:hAnsi="Times New Roman"/>
                <w:sz w:val="22"/>
                <w:szCs w:val="22"/>
              </w:rPr>
              <w:t xml:space="preserve">Urządzenie minimum dwukanałowe, umożliwiające wykonywanie zabiegów za pomocą minimum dwóch źródeł promieniowana. Jedno źródło musi mieć postać głowicy ręcznej o mocy średniej 1,1W i mocy w impulsie minimum 25W. Drugie </w:t>
            </w:r>
            <w:r w:rsidRPr="001F528B">
              <w:rPr>
                <w:rFonts w:ascii="Times New Roman" w:hAnsi="Times New Roman"/>
                <w:sz w:val="22"/>
                <w:szCs w:val="22"/>
              </w:rPr>
              <w:lastRenderedPageBreak/>
              <w:t>źródło musi umożliwiać wykonywanie zabiegów w trybie bezobsługowym i poruszać się automatycznie w minimum 4 ustawionych kierunkach,</w:t>
            </w:r>
          </w:p>
          <w:p w14:paraId="1EE7C277" w14:textId="77777777" w:rsidR="001F528B" w:rsidRPr="001F528B" w:rsidRDefault="001F528B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1F528B">
              <w:rPr>
                <w:rFonts w:ascii="Times New Roman" w:hAnsi="Times New Roman"/>
                <w:sz w:val="22"/>
                <w:szCs w:val="22"/>
              </w:rPr>
              <w:t>Możliwość wykonywania za pomocą jednego aplikatora zarówno zabiegów w trybie ciągłym jak i w trybie impulsowym (zsynchronizowane ze sobą fale w tej samej jednostce czasu)</w:t>
            </w:r>
          </w:p>
          <w:p w14:paraId="3C1C0075" w14:textId="77777777" w:rsidR="001F528B" w:rsidRPr="001F528B" w:rsidRDefault="001F528B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1F528B">
              <w:rPr>
                <w:rFonts w:ascii="Times New Roman" w:hAnsi="Times New Roman"/>
                <w:sz w:val="22"/>
                <w:szCs w:val="22"/>
              </w:rPr>
              <w:t>Urządzenie musi pozwalać na wykonywanie zabiegów w minimum dwóch trybach w tym impulsowy (905nm) i ciągły (808nm). Szerokość wiązki o średnicy 20 cm2 ±1,0cm</w:t>
            </w:r>
          </w:p>
          <w:p w14:paraId="194A6F4F" w14:textId="77777777" w:rsidR="001F528B" w:rsidRPr="001F528B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1F528B" w:rsidRPr="001F528B">
              <w:rPr>
                <w:rFonts w:ascii="Times New Roman" w:hAnsi="Times New Roman"/>
                <w:sz w:val="22"/>
                <w:szCs w:val="22"/>
              </w:rPr>
              <w:t>Automatyczna kalkulacja wyemitowanej energii na podstawie ustawionych parametrów zabiegowych</w:t>
            </w:r>
          </w:p>
          <w:p w14:paraId="579CE544" w14:textId="77777777" w:rsidR="001F528B" w:rsidRPr="001F528B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1F528B" w:rsidRPr="001F528B">
              <w:rPr>
                <w:rFonts w:ascii="Times New Roman" w:hAnsi="Times New Roman"/>
                <w:sz w:val="22"/>
                <w:szCs w:val="22"/>
              </w:rPr>
              <w:t xml:space="preserve">Wymagane jest aby laser posiadał moc regulowaną </w:t>
            </w:r>
            <w:r w:rsidR="0034124D">
              <w:rPr>
                <w:rFonts w:ascii="Times New Roman" w:hAnsi="Times New Roman"/>
                <w:sz w:val="22"/>
                <w:szCs w:val="22"/>
              </w:rPr>
              <w:t>zarówno</w:t>
            </w:r>
            <w:r w:rsidR="001F528B" w:rsidRPr="001F528B">
              <w:rPr>
                <w:rFonts w:ascii="Times New Roman" w:hAnsi="Times New Roman"/>
                <w:sz w:val="22"/>
                <w:szCs w:val="22"/>
              </w:rPr>
              <w:t xml:space="preserve"> dla sondy ręcznej </w:t>
            </w:r>
            <w:r w:rsidR="0034124D">
              <w:rPr>
                <w:rFonts w:ascii="Times New Roman" w:hAnsi="Times New Roman"/>
                <w:sz w:val="22"/>
                <w:szCs w:val="22"/>
              </w:rPr>
              <w:t xml:space="preserve">jak i </w:t>
            </w:r>
            <w:r w:rsidR="001F528B" w:rsidRPr="001F528B">
              <w:rPr>
                <w:rFonts w:ascii="Times New Roman" w:hAnsi="Times New Roman"/>
                <w:sz w:val="22"/>
                <w:szCs w:val="22"/>
              </w:rPr>
              <w:t xml:space="preserve">sondy bezobsługowej. </w:t>
            </w:r>
          </w:p>
          <w:p w14:paraId="39144B0E" w14:textId="77777777" w:rsidR="001F528B" w:rsidRPr="001F528B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1F528B" w:rsidRPr="001F528B">
              <w:rPr>
                <w:rFonts w:ascii="Times New Roman" w:hAnsi="Times New Roman"/>
                <w:sz w:val="22"/>
                <w:szCs w:val="22"/>
              </w:rPr>
              <w:t>Głowica ręczna musi umożliwiać wykonywanie zabiegów na powierzchni zabiegowej o średnicy minimum 2 cm. Głowica bezobsługowa musi umożliwiać wykonywanie zabiegów na powierzchni zabiegowej o średnicy minimum 5 cm. Obszary zabiegowe muszą być wyznaczane w sposób widoczny i czytelny na ciele pacjenta</w:t>
            </w:r>
          </w:p>
          <w:p w14:paraId="5A901A65" w14:textId="77777777" w:rsidR="0034124D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1F528B" w:rsidRPr="001F528B">
              <w:rPr>
                <w:rFonts w:ascii="Times New Roman" w:hAnsi="Times New Roman"/>
                <w:sz w:val="22"/>
                <w:szCs w:val="22"/>
              </w:rPr>
              <w:t xml:space="preserve">Urządzenie mobilne, np. na kółkach, z dedykowanymi pólkami/uchwytami na sondy zabiegowe. </w:t>
            </w:r>
          </w:p>
          <w:p w14:paraId="65518B60" w14:textId="77777777" w:rsidR="001F528B" w:rsidRPr="001F528B" w:rsidRDefault="0034124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1F528B" w:rsidRPr="001F528B">
              <w:rPr>
                <w:rFonts w:ascii="Times New Roman" w:hAnsi="Times New Roman"/>
                <w:sz w:val="22"/>
                <w:szCs w:val="22"/>
              </w:rPr>
              <w:t>Możliwość modyfikacji ustawień w tym: wysokości urządzenia (kolumny/stolika) wysokości i kąt nachylenia głowicy bezobsługowej oraz możliwość ustawienia jej w minimum 4 kierunkach. Kąt nachylenia ramienia i wysokości kolumny w sposób elektromechaniczny</w:t>
            </w:r>
          </w:p>
          <w:p w14:paraId="045CD74B" w14:textId="77777777" w:rsidR="001F528B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1F528B" w:rsidRPr="001F528B">
              <w:rPr>
                <w:rFonts w:ascii="Times New Roman" w:hAnsi="Times New Roman"/>
                <w:sz w:val="22"/>
                <w:szCs w:val="22"/>
              </w:rPr>
              <w:t>Urządzenie musi posiadać encyklopedię terapii oraz jednostek chorobowych i możliwość tworzenia i zapisywania własnych procedur terapeutycznych oraz pozwalać na indywidualne ustawienia parametrów.</w:t>
            </w:r>
          </w:p>
          <w:p w14:paraId="78BBFD8F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Wyposażony w ekran dotykowy </w:t>
            </w:r>
          </w:p>
          <w:p w14:paraId="5EFB4252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Zabezpieczenie w postaci hasła użytkownika. Możliwość wprowadzenia kont dla minimum 15 użytkowników</w:t>
            </w:r>
          </w:p>
          <w:p w14:paraId="682C28DD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Aparat wyposażony w przycisk bezpieczeństwa</w:t>
            </w:r>
          </w:p>
          <w:p w14:paraId="0128A7C4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Urządzenie musi posiadać okulary ochronne w ilości minimum 2 szt.</w:t>
            </w:r>
          </w:p>
          <w:p w14:paraId="0FB8B8E3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Urządzenie musi posiadać funkcję bieżącego wyświetlania informacji o zastosowanej terapii, pozostałym czasie terapii i głównych parametrach terapii, a także posiadać możliwość modyfikowania intensywności parametrów podczas trwania zbiegu. Ustawianie i modyfikacja parametrów zabiegowych powinna odbywać się w sposób niezakłócający i niewymagający przerwania zabiegu.</w:t>
            </w:r>
          </w:p>
          <w:p w14:paraId="3C999629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Urządzenie musi zostać dostarczone wraz z kablem zasilającym, z oryginalnym stolikiem producenta aparatu posiadający minimum 4 kółka jezdne w tym minimum 2 kółka wyposażone w hamulce</w:t>
            </w:r>
          </w:p>
          <w:p w14:paraId="6B2282FD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Producent urządzenia musi posiadać autoryzowany serwis gwarancyjny i pogwarancyjny na terenie Polski</w:t>
            </w:r>
          </w:p>
          <w:p w14:paraId="26080F36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Sterowanie/menu w języku polskim</w:t>
            </w:r>
          </w:p>
          <w:p w14:paraId="1E3C424B" w14:textId="77777777" w:rsid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Atesty, certyfikaty CE i inne wymagane dla dopuszczenia do stosowania z na terenie RP – zgodnie z zapisami w pkt 14 ust. 1 S</w:t>
            </w:r>
            <w:r>
              <w:rPr>
                <w:rFonts w:ascii="Times New Roman" w:hAnsi="Times New Roman"/>
                <w:sz w:val="22"/>
                <w:szCs w:val="22"/>
              </w:rPr>
              <w:t>/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WZ</w:t>
            </w:r>
          </w:p>
          <w:p w14:paraId="08C7E927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Instrukcja obsługi aparatów w języku polskim</w:t>
            </w:r>
          </w:p>
          <w:p w14:paraId="78482F97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5C6199" w:rsidRPr="005C6199">
              <w:rPr>
                <w:rFonts w:ascii="Times New Roman" w:hAnsi="Times New Roman"/>
                <w:sz w:val="22"/>
                <w:szCs w:val="22"/>
              </w:rPr>
              <w:t>Okres gwarancji min. 24 miesiące</w:t>
            </w:r>
            <w:r w:rsidR="005C6199">
              <w:rPr>
                <w:rFonts w:ascii="Times New Roman" w:hAnsi="Times New Roman"/>
                <w:sz w:val="22"/>
                <w:szCs w:val="22"/>
              </w:rPr>
              <w:t xml:space="preserve"> lub dłuższy </w:t>
            </w:r>
            <w:r w:rsidR="005C6199" w:rsidRPr="005C6199">
              <w:rPr>
                <w:rFonts w:ascii="Times New Roman" w:hAnsi="Times New Roman"/>
                <w:sz w:val="22"/>
                <w:szCs w:val="22"/>
              </w:rPr>
              <w:t>zgodnie z ofertą Wykonawcy.</w:t>
            </w:r>
          </w:p>
          <w:p w14:paraId="0456BD6E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Autoryzowany serwis </w:t>
            </w:r>
            <w:r w:rsidR="0034124D">
              <w:rPr>
                <w:rFonts w:ascii="Times New Roman" w:hAnsi="Times New Roman"/>
                <w:sz w:val="22"/>
                <w:szCs w:val="22"/>
              </w:rPr>
              <w:t>na terenie Polski</w:t>
            </w:r>
          </w:p>
          <w:p w14:paraId="0EADC4F5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Dwa bezpłatne przeglądy gwarancyjne w okresie gwarancji (pierwszy w połowie okresu gwarancyjnego, drugi pod koniec okresu gwarancji), zgodnie z wymaganiami producenta</w:t>
            </w:r>
          </w:p>
          <w:p w14:paraId="3B69B3FC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Koszty dojazdów serwisu, diety, noclegi itp. w okresie trwania gwarancji - nieodpłatnie</w:t>
            </w:r>
          </w:p>
          <w:p w14:paraId="612AA13D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Usunięcie wad lub usterek w ramach rękojmi lub gwarancji odbędzie się, według wyboru Zamawiającego, poprzez naprawę albo wymianę urządzeń lub ich elementu na nowy, wolny od wad, przy czym:</w:t>
            </w:r>
          </w:p>
          <w:p w14:paraId="3B788112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a.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maksymalny czas naprawy nie wymagającej wymiany części, liczony od daty i godziny zgłoszenia w dniach, wynosi 3 dni robocze, </w:t>
            </w:r>
          </w:p>
          <w:p w14:paraId="18FC5633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maksymalny czas naprawy wymagającej wymiany części, </w:t>
            </w:r>
          </w:p>
          <w:p w14:paraId="2383A105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liczony od daty i godziny zgłoszenia w dniach, wynosi 7 dni</w:t>
            </w:r>
          </w:p>
          <w:p w14:paraId="0BC50307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 xml:space="preserve">      roboczych, </w:t>
            </w:r>
          </w:p>
          <w:p w14:paraId="2011DE97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c.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jeżeli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6894FF6D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stwierdzono wadę fabryczną, której nie można usunąć albo,</w:t>
            </w:r>
          </w:p>
          <w:p w14:paraId="3717D7C2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lastRenderedPageBreak/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dokonano trzech napraw tej samej części lub usterki albo,</w:t>
            </w:r>
          </w:p>
          <w:p w14:paraId="28BCFB2E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naprawa potrwa dłużej niż 7 dni </w:t>
            </w:r>
          </w:p>
          <w:p w14:paraId="74FCD50C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Wykonawca zobowiązuje się do dostarczenia urządzenia i/lub jego elementu wolnego od wad, fabrycznie nowego o identycznych parametrach określonych w opisie przedmiotu zamówienia niezwłocznie na czas trwania naprawy po wystąpieniu jednej z wymienionych okoliczności.</w:t>
            </w:r>
          </w:p>
          <w:p w14:paraId="22861630" w14:textId="77777777" w:rsid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Maksymalna ilość napraw powodująca wymianę naprawionej części na nową – 3 naprawy</w:t>
            </w:r>
          </w:p>
          <w:p w14:paraId="0D0DE76A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Pomoc telefoniczna (hot-</w:t>
            </w:r>
            <w:proofErr w:type="spellStart"/>
            <w:r w:rsidRPr="003331B3">
              <w:rPr>
                <w:rFonts w:ascii="Times New Roman" w:hAnsi="Times New Roman"/>
                <w:sz w:val="22"/>
                <w:szCs w:val="22"/>
              </w:rPr>
              <w:t>line</w:t>
            </w:r>
            <w:proofErr w:type="spellEnd"/>
            <w:r w:rsidRPr="003331B3">
              <w:rPr>
                <w:rFonts w:ascii="Times New Roman" w:hAnsi="Times New Roman"/>
                <w:sz w:val="22"/>
                <w:szCs w:val="22"/>
              </w:rPr>
              <w:t xml:space="preserve">) oraz możliwość zgłoszeń awarii </w:t>
            </w:r>
          </w:p>
          <w:p w14:paraId="697374EB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w godz. 9-17 w dni robocze</w:t>
            </w:r>
          </w:p>
          <w:p w14:paraId="0D594A0B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W okresie gwarancji Wykonawca zapewnia bezpłatne naprawy, bezpłatne wymiany części, podzespołów, czy zespołów. Wszelkie naprawy Wykonawca zobowiązany jest wykonywać przy użyciu oryginalnych, nowych części producenta</w:t>
            </w:r>
          </w:p>
          <w:p w14:paraId="357A4656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Okres udzielonej gwarancji na nowo zainstalowane części w trakcie naprawy w okresie gwarancyjnym - minimum 24 miesiące</w:t>
            </w:r>
          </w:p>
          <w:p w14:paraId="2EE92FE1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Okres zagwarantowania dostępności części zamiennych </w:t>
            </w:r>
          </w:p>
          <w:p w14:paraId="42DE8E06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i wyposażenia po ustaniu produkcji zaoferowanego modelu - min. 5 lat od daty dostawy</w:t>
            </w:r>
          </w:p>
          <w:p w14:paraId="6EFB5A5D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Bezpłatne szkolenie personelu – bezpośrednich użytkowników (max. 7 osób) potwierdzone wydaniem zaświadczeń:</w:t>
            </w:r>
          </w:p>
          <w:p w14:paraId="3BC687FD" w14:textId="77777777" w:rsidR="003331B3" w:rsidRP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•</w:t>
            </w:r>
            <w:r w:rsidR="00AF3BB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szkolenie podczas uruchamiania aparatu min.1h</w:t>
            </w:r>
          </w:p>
          <w:p w14:paraId="4A5BC575" w14:textId="77777777" w:rsidR="003331B3" w:rsidRDefault="003331B3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•</w:t>
            </w:r>
            <w:r w:rsidR="00AF3BB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szkolenie podczas użytkowania aparatu</w:t>
            </w:r>
            <w:r w:rsidR="00EC48D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szkolenie w zakresie prawidłowej eksploatacji aparatu</w:t>
            </w:r>
            <w:r w:rsidR="00EC48D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szkolenie serwisowe w zakresie podstawowym</w:t>
            </w:r>
            <w:r w:rsidR="00EC48DC">
              <w:rPr>
                <w:rFonts w:ascii="Times New Roman" w:hAnsi="Times New Roman"/>
                <w:sz w:val="22"/>
                <w:szCs w:val="22"/>
              </w:rPr>
              <w:t xml:space="preserve"> -</w:t>
            </w:r>
            <w:r w:rsidR="00AF3BB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min.1h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2FD75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6B2572F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Spełnia/nie spełnia*</w:t>
            </w:r>
          </w:p>
          <w:p w14:paraId="52C76C35" w14:textId="77777777" w:rsidR="002372A6" w:rsidRDefault="002372A6">
            <w:pPr>
              <w:pStyle w:val="Akapitzlist"/>
              <w:suppressAutoHyphens/>
              <w:spacing w:before="0" w:after="0" w:line="240" w:lineRule="auto"/>
              <w:ind w:left="354" w:right="540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F07B1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F45B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sztuka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25D8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0CADA0B2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A7C3D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F727B" w14:paraId="383A2FE9" w14:textId="77777777" w:rsidTr="00AD3EDE">
        <w:trPr>
          <w:trHeight w:val="16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AC3AFB" w14:textId="77777777" w:rsidR="002F727B" w:rsidRDefault="001F528B" w:rsidP="002F727B">
            <w:pPr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5F5181" w14:textId="77777777" w:rsidR="002F727B" w:rsidRDefault="001F528B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F528B">
              <w:rPr>
                <w:rFonts w:ascii="Times New Roman" w:hAnsi="Times New Roman"/>
                <w:b/>
                <w:bCs/>
                <w:sz w:val="22"/>
                <w:szCs w:val="22"/>
              </w:rPr>
              <w:t>Urządzenie do masażu podciśnieniowego</w:t>
            </w:r>
          </w:p>
          <w:p w14:paraId="1BC67CAF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Urządzenie/Sprzęt (wszystkie elementy) fabrycznie nowe </w:t>
            </w:r>
          </w:p>
          <w:p w14:paraId="28AA0F9B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(rok produkcji: nie wcześniej niż 2025), nierekondycjonowany, niepowystawowy, nieużywane</w:t>
            </w:r>
          </w:p>
          <w:p w14:paraId="1F257278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Przenośna jednostka główna minimum dwu kanałowa bezolejowa chłodzona powietrzem (lub innym systemem chłodzenia niewymagającym uzupełniania oraz okresowej wymiany chłodziwa co podnosiłoby koszty eksploatacji) </w:t>
            </w:r>
          </w:p>
          <w:p w14:paraId="7AA5322B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Konstrukcja aplikatorów zapewniająca łatwą i precyzyjną aplikację w zależności od obszaru poddawanego zabiegowi i pozycji pacjenta, umożliwiające przeprowadzanie zabiegu nawet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lastRenderedPageBreak/>
              <w:t>w trudno dostępnych miejscach ciała bez konieczności stosowania środka typu żel/krem itp. i bez konieczności ich trzymania podczas zabiegu</w:t>
            </w:r>
          </w:p>
          <w:p w14:paraId="2E828DE3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Urządzenie wyposażone w niezależne przyłącze elektrod do elektroterapii</w:t>
            </w:r>
          </w:p>
          <w:p w14:paraId="618A1774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Aparat wytwarzający podciśnienie maximum 400mbar, </w:t>
            </w:r>
          </w:p>
          <w:p w14:paraId="09B29CC1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 xml:space="preserve">o częstotliwości w zakresie od 20 do 80 </w:t>
            </w:r>
            <w:proofErr w:type="spellStart"/>
            <w:r w:rsidRPr="00D44E54">
              <w:rPr>
                <w:rFonts w:ascii="Times New Roman" w:hAnsi="Times New Roman"/>
                <w:sz w:val="22"/>
                <w:szCs w:val="22"/>
              </w:rPr>
              <w:t>imp</w:t>
            </w:r>
            <w:proofErr w:type="spellEnd"/>
            <w:r w:rsidRPr="00D44E54">
              <w:rPr>
                <w:rFonts w:ascii="Times New Roman" w:hAnsi="Times New Roman"/>
                <w:sz w:val="22"/>
                <w:szCs w:val="22"/>
              </w:rPr>
              <w:t xml:space="preserve">, wyposażony w minimum cztery niezużywalne aplikatory oraz wszystkie konieczne do wykonywania zabiegów elektrody, kable, przewody, zasilacze itp. </w:t>
            </w:r>
          </w:p>
          <w:p w14:paraId="243442E6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Możliwość płynnej regulacji parametrów zabiegu (w tym. podciśnienia i częstotliwości) w zależności od indywidualnych potrzeb pacjenta</w:t>
            </w:r>
          </w:p>
          <w:p w14:paraId="03F74088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Ekran ustawiony pod kątem ułatwiający</w:t>
            </w:r>
            <w:r w:rsidR="0034124D">
              <w:rPr>
                <w:rFonts w:ascii="Times New Roman" w:hAnsi="Times New Roman"/>
                <w:sz w:val="22"/>
                <w:szCs w:val="22"/>
              </w:rPr>
              <w:t>m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 pracę z aparatem</w:t>
            </w:r>
          </w:p>
          <w:p w14:paraId="3F73661E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34124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Funkcja bieżącego wyświetlania informacji o zastosowanej terapii i intensywności i głównych parametrach stosowanej terapii, możliwość modyfikowania parametrów intensywności podczas trwania zabiegu. Ustawianie i modyfikacja parametrów zabiegowych powinna odbywać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się w sposób niezakłócający i niewymagający przerwania zabiegu</w:t>
            </w:r>
          </w:p>
          <w:p w14:paraId="49215607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Aparat z możliwością pracy w trybie oszczędzania energii </w:t>
            </w:r>
          </w:p>
          <w:p w14:paraId="1EEE2F2D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Aparat umożliwiający współpracę z urządzeniami innych producentów</w:t>
            </w:r>
          </w:p>
          <w:p w14:paraId="329482A7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Funkcja elektronicznej kontroli pracy oraz zabezpieczenie przed zbyt dużą siłą ssania oraz sygnalizacja wypełnienia zbiornika wodą</w:t>
            </w:r>
          </w:p>
          <w:p w14:paraId="06650814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Funkcja kontroli i sygnalizacji konieczność opróżnienia odwadniacza</w:t>
            </w:r>
          </w:p>
          <w:p w14:paraId="6CF39EB6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Możliwość wykonywania masażu podciśnieniowego bez aplikacji prądów</w:t>
            </w:r>
          </w:p>
          <w:p w14:paraId="591C95D7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Producent urządzenia musi posiadać autoryzowany serwis gwarancyjny i pogwarancyjny na terenie Polski</w:t>
            </w:r>
          </w:p>
          <w:p w14:paraId="38AD3E56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Sterowanie/menu w języku polskim</w:t>
            </w:r>
          </w:p>
          <w:p w14:paraId="693D2BED" w14:textId="77777777" w:rsid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Atesty, certyfikaty CE i inne wymagane dla dopuszczenia do stosowania z na terenie RP – zgodnie z zapisami w pkt 14 ust. 1 S/WZ</w:t>
            </w:r>
          </w:p>
          <w:p w14:paraId="6ACB1643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Instrukcja obsługi aparatów w języku polskim</w:t>
            </w:r>
          </w:p>
          <w:p w14:paraId="0C21E927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5C6199" w:rsidRPr="005C6199">
              <w:rPr>
                <w:rFonts w:ascii="Times New Roman" w:hAnsi="Times New Roman"/>
                <w:sz w:val="22"/>
                <w:szCs w:val="22"/>
              </w:rPr>
              <w:t>Okres gwarancji min. 24 miesiące</w:t>
            </w:r>
            <w:r w:rsidR="005C6199">
              <w:rPr>
                <w:rFonts w:ascii="Times New Roman" w:hAnsi="Times New Roman"/>
                <w:sz w:val="22"/>
                <w:szCs w:val="22"/>
              </w:rPr>
              <w:t xml:space="preserve"> lub dłuższy</w:t>
            </w:r>
            <w:r w:rsidR="005C6199" w:rsidRPr="005C6199">
              <w:rPr>
                <w:rFonts w:ascii="Times New Roman" w:hAnsi="Times New Roman"/>
                <w:sz w:val="22"/>
                <w:szCs w:val="22"/>
              </w:rPr>
              <w:t xml:space="preserve"> zgodnie z ofertą Wykonawcy.</w:t>
            </w:r>
          </w:p>
          <w:p w14:paraId="0BFA245C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 xml:space="preserve">Autoryzowany serwis </w:t>
            </w:r>
            <w:r w:rsidR="005C6199">
              <w:rPr>
                <w:rFonts w:ascii="Times New Roman" w:hAnsi="Times New Roman"/>
                <w:sz w:val="22"/>
                <w:szCs w:val="22"/>
              </w:rPr>
              <w:t>na terenie Polski</w:t>
            </w:r>
          </w:p>
          <w:p w14:paraId="165190D3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 xml:space="preserve">Koszty dojazdów serwisu, diety, noclegi itp. w okresie trwania gwarancji – nieodpłatnie </w:t>
            </w:r>
          </w:p>
          <w:p w14:paraId="522DB95B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Usunięcie wad lub usterek w ramach rękojmi lub gwarancji odbędzie się, według wyboru Zamawiającego, poprzez naprawę albo wymianę urządzeń lub ich elementu na nowy, wolny od wad, przy czym:</w:t>
            </w:r>
          </w:p>
          <w:p w14:paraId="3F2CB592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a.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 xml:space="preserve">maksymalny czas naprawy nie wymagającej wymiany części, liczony od daty i godziny zgłoszenia w dniach, wynosi 3 dni robocze, </w:t>
            </w:r>
          </w:p>
          <w:p w14:paraId="313E6FE4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 xml:space="preserve">maksymalny czas naprawy wymagającej wymiany części, </w:t>
            </w:r>
          </w:p>
          <w:p w14:paraId="43574D1A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liczony od daty i godziny zgłoszenia w dniach, wynosi 7 dni</w:t>
            </w:r>
          </w:p>
          <w:p w14:paraId="0735BF08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 xml:space="preserve">      roboczych, </w:t>
            </w:r>
          </w:p>
          <w:p w14:paraId="33EE4E8E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c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 xml:space="preserve"> jeżeli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58485D59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stwierdzono wadę fabryczną, której nie można usunąć albo,</w:t>
            </w:r>
          </w:p>
          <w:p w14:paraId="6B320F46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dokonano trzech napraw tej samej części lub usterki albo,</w:t>
            </w:r>
          </w:p>
          <w:p w14:paraId="7A80D880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 xml:space="preserve">naprawa potrwa dłużej niż 7 dni </w:t>
            </w:r>
          </w:p>
          <w:p w14:paraId="3BFEB23E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Wykonawca zobowiązuje się do dostarczenia urządzenia i/lub jego elementu wolnego od wad, fabrycznie nowego o identycznych parametrach określonych w opisie przedmiotu zamówienia niezwłocznie na czas trwania naprawy po wystąpieniu jednej z wymienionych okoliczności.</w:t>
            </w:r>
          </w:p>
          <w:p w14:paraId="3508C539" w14:textId="77777777" w:rsidR="00D44E54" w:rsidRPr="00D44E54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Maksymalna ilość napraw powodująca wymianę naprawionej części na nową – 3 naprawy</w:t>
            </w:r>
          </w:p>
          <w:p w14:paraId="2C82E73C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Pomoc telefoniczna (hot-</w:t>
            </w:r>
            <w:proofErr w:type="spellStart"/>
            <w:r w:rsidRPr="00AF3BBD">
              <w:rPr>
                <w:rFonts w:ascii="Times New Roman" w:hAnsi="Times New Roman"/>
                <w:sz w:val="22"/>
                <w:szCs w:val="22"/>
              </w:rPr>
              <w:t>line</w:t>
            </w:r>
            <w:proofErr w:type="spellEnd"/>
            <w:r w:rsidRPr="00AF3BBD">
              <w:rPr>
                <w:rFonts w:ascii="Times New Roman" w:hAnsi="Times New Roman"/>
                <w:sz w:val="22"/>
                <w:szCs w:val="22"/>
              </w:rPr>
              <w:t xml:space="preserve">) oraz możliwość zgłoszeń awarii </w:t>
            </w:r>
          </w:p>
          <w:p w14:paraId="34EDC63C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w godz. 9-17 w dni robocze</w:t>
            </w:r>
          </w:p>
          <w:p w14:paraId="20DAB2AE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W okresie gwarancji Wykonawca zapewnia bezpłatne naprawy, bezpłatne wymiany części, podzespołów, czy zespołów. Wszelkie naprawy Wykonawca zobowiązany jest wykonywać przy użyciu oryginalnych, nowych części producenta</w:t>
            </w:r>
          </w:p>
          <w:p w14:paraId="0105909C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 xml:space="preserve">Okres udzielonej gwarancji na nowo zainstalowane części w trakcie naprawy w okresie gwarancyjnym – minimum 24 miesiące </w:t>
            </w:r>
          </w:p>
          <w:p w14:paraId="4D896A84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 xml:space="preserve">Okres zagwarantowania dostępności części zamiennych </w:t>
            </w:r>
          </w:p>
          <w:p w14:paraId="2BC82C7D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i wyposażenia po ustaniu produkcji zaoferowanego modelu 5 lat od daty dostawy</w:t>
            </w:r>
          </w:p>
          <w:p w14:paraId="395F70E2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Bezpłatne szkolenie personelu – bezpośrednich użytkowników (max. 7 osób) potwierdzone wydaniem zaświadczeń:</w:t>
            </w:r>
          </w:p>
          <w:p w14:paraId="1D7A4DCB" w14:textId="77777777" w:rsidR="00AF3BBD" w:rsidRPr="00AF3BBD" w:rsidRDefault="00AF3BBD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szkolenie podczas uruchamiania aparatu min.1h</w:t>
            </w:r>
          </w:p>
          <w:p w14:paraId="7807275B" w14:textId="21838D2E" w:rsidR="00AD3EDE" w:rsidRPr="00AD3EDE" w:rsidRDefault="00AF3BBD" w:rsidP="00AD3EDE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F3BBD">
              <w:rPr>
                <w:rFonts w:ascii="Times New Roman" w:hAnsi="Times New Roman"/>
                <w:sz w:val="22"/>
                <w:szCs w:val="22"/>
              </w:rPr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szkolenie podczas użytkowania aparatu</w:t>
            </w:r>
            <w:r w:rsidR="00EC48D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szkolenie w zakresie prawidłowej eksploatacji aparatu</w:t>
            </w:r>
            <w:r w:rsidR="00EC48D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szkolenie serwisowe w zakresie podstawowym</w:t>
            </w:r>
            <w:r w:rsidR="00EC48DC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r w:rsidRPr="00AF3BBD">
              <w:rPr>
                <w:rFonts w:ascii="Times New Roman" w:hAnsi="Times New Roman"/>
                <w:sz w:val="22"/>
                <w:szCs w:val="22"/>
              </w:rPr>
              <w:t>min.1h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DBA41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035F348C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Spełnia/nie spełnia*</w:t>
            </w:r>
          </w:p>
          <w:p w14:paraId="766F85AB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7F4C5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08F3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sztuka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234E2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49239D70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BBBA2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F727B" w14:paraId="7726E059" w14:textId="77777777" w:rsidTr="002372A6">
        <w:trPr>
          <w:trHeight w:val="26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4CD370" w14:textId="77777777" w:rsidR="002F727B" w:rsidRDefault="002F727B" w:rsidP="002F727B">
            <w:pPr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5848B4" w14:textId="77777777" w:rsidR="002F727B" w:rsidRDefault="001F528B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F528B">
              <w:rPr>
                <w:rFonts w:ascii="Times New Roman" w:hAnsi="Times New Roman"/>
                <w:b/>
                <w:bCs/>
                <w:sz w:val="22"/>
                <w:szCs w:val="22"/>
              </w:rPr>
              <w:t>2-kanałowy aparat do elektroterapii</w:t>
            </w:r>
          </w:p>
          <w:p w14:paraId="7EE9F322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Urządzenia/Sprzęty (wszystkie elementy) fabrycznie nowe ( rok produkcji nie wcześniej niż 2025, nierekondycjonowane, niepowystawowy, nieużywane</w:t>
            </w:r>
          </w:p>
          <w:p w14:paraId="70216612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Aparat do elektroterapii z </w:t>
            </w:r>
            <w:r w:rsidR="005C6199">
              <w:rPr>
                <w:rFonts w:ascii="Times New Roman" w:hAnsi="Times New Roman"/>
                <w:sz w:val="22"/>
                <w:szCs w:val="22"/>
              </w:rPr>
              <w:t xml:space="preserve">minimum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2 kanałami zabiegowymi i niezależną regulacją amplitudy</w:t>
            </w:r>
          </w:p>
          <w:p w14:paraId="4C55B128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Gotowe parametry zabiegów dla typowych </w:t>
            </w:r>
            <w:r w:rsidR="005C6199">
              <w:rPr>
                <w:rFonts w:ascii="Times New Roman" w:hAnsi="Times New Roman"/>
                <w:sz w:val="22"/>
                <w:szCs w:val="22"/>
              </w:rPr>
              <w:t xml:space="preserve">i najczęściej spotykanych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schorzeń</w:t>
            </w:r>
          </w:p>
          <w:p w14:paraId="0E7A25AC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Atesty, certyfikaty CE i inne wymagane dla dopuszczenia do stosowania z na terenie RP </w:t>
            </w:r>
          </w:p>
          <w:p w14:paraId="7F03FEAA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Indywidualna regulacja parametrów zabiegu</w:t>
            </w:r>
          </w:p>
          <w:p w14:paraId="574DAF06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Funkcja półautomatycznej elektrodiagnostyki</w:t>
            </w:r>
          </w:p>
          <w:p w14:paraId="5A406F57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Ustawianie sekwencji prądów diadynamicznych</w:t>
            </w:r>
          </w:p>
          <w:p w14:paraId="74FC479A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Dwa obwody zabiegowe (niezależna regulacja amplitudy)</w:t>
            </w:r>
          </w:p>
          <w:p w14:paraId="0D53C779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Wykrywanie przerwy w obwodzie zabiegowym</w:t>
            </w:r>
          </w:p>
          <w:p w14:paraId="62182F6B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Aparat umożliwia wykonywanie zabiegów: </w:t>
            </w:r>
          </w:p>
          <w:p w14:paraId="54DFFA21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a)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prądami  interferencyjnymi  natężeniu Min. 0-60mA i częstotliwości Min. 1-200Hz, prądy interferencyjne statyczne, dynamiczne, 2-przewodowe, przerywane</w:t>
            </w:r>
          </w:p>
          <w:p w14:paraId="2F8BB129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b)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prądami diadynamicznymi wg Bernarda typu </w:t>
            </w:r>
            <w:proofErr w:type="spellStart"/>
            <w:r w:rsidRPr="003331B3">
              <w:rPr>
                <w:rFonts w:ascii="Times New Roman" w:hAnsi="Times New Roman"/>
                <w:sz w:val="22"/>
                <w:szCs w:val="22"/>
              </w:rPr>
              <w:t>DF,MF,RS,MM,CP,LP,CPiso,LPiso</w:t>
            </w:r>
            <w:proofErr w:type="spellEnd"/>
          </w:p>
          <w:p w14:paraId="1D183E53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c)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stymulacji porażeń (prądy średniej częstotliwości, modulowane w kształcie trójkąta, prostokąta, trapezu </w:t>
            </w:r>
          </w:p>
          <w:p w14:paraId="461BB41E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 xml:space="preserve">i sinusoidy - każdy unipolarny i bipolarny) Prądy stymulacyjne o amplitudzie prądu i impulsu w zakresie Min. 0-100 </w:t>
            </w:r>
            <w:proofErr w:type="spellStart"/>
            <w:r w:rsidRPr="003331B3">
              <w:rPr>
                <w:rFonts w:ascii="Times New Roman" w:hAnsi="Times New Roman"/>
                <w:sz w:val="22"/>
                <w:szCs w:val="22"/>
              </w:rPr>
              <w:t>mA</w:t>
            </w:r>
            <w:proofErr w:type="spellEnd"/>
          </w:p>
          <w:p w14:paraId="2FD9C50E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d)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TENS (w tym również TENS BURST)</w:t>
            </w:r>
          </w:p>
          <w:p w14:paraId="506981FA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e)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stymulacji HV (wysokonapięciowej) </w:t>
            </w:r>
          </w:p>
          <w:p w14:paraId="7AAC3021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f)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stymulacji wg </w:t>
            </w:r>
            <w:proofErr w:type="spellStart"/>
            <w:r w:rsidRPr="003331B3">
              <w:rPr>
                <w:rFonts w:ascii="Times New Roman" w:hAnsi="Times New Roman"/>
                <w:sz w:val="22"/>
                <w:szCs w:val="22"/>
              </w:rPr>
              <w:t>Kotz´a</w:t>
            </w:r>
            <w:proofErr w:type="spellEnd"/>
          </w:p>
          <w:p w14:paraId="3ABF59CD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g)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prądem </w:t>
            </w:r>
            <w:proofErr w:type="spellStart"/>
            <w:r w:rsidRPr="003331B3">
              <w:rPr>
                <w:rFonts w:ascii="Times New Roman" w:hAnsi="Times New Roman"/>
                <w:sz w:val="22"/>
                <w:szCs w:val="22"/>
              </w:rPr>
              <w:t>Träberta</w:t>
            </w:r>
            <w:proofErr w:type="spellEnd"/>
          </w:p>
          <w:p w14:paraId="59E4D208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h)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prądem faradycznym i </w:t>
            </w:r>
            <w:proofErr w:type="spellStart"/>
            <w:r w:rsidRPr="003331B3">
              <w:rPr>
                <w:rFonts w:ascii="Times New Roman" w:hAnsi="Times New Roman"/>
                <w:sz w:val="22"/>
                <w:szCs w:val="22"/>
              </w:rPr>
              <w:t>neofaradycznym</w:t>
            </w:r>
            <w:proofErr w:type="spellEnd"/>
          </w:p>
          <w:p w14:paraId="3A5A5E77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lastRenderedPageBreak/>
              <w:t>i)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jonoforezy</w:t>
            </w:r>
          </w:p>
          <w:p w14:paraId="37E6C1BD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j)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 xml:space="preserve">galwanizacji (natężenie w zakresie Min. 0-50 </w:t>
            </w:r>
            <w:proofErr w:type="spellStart"/>
            <w:r w:rsidRPr="003331B3">
              <w:rPr>
                <w:rFonts w:ascii="Times New Roman" w:hAnsi="Times New Roman"/>
                <w:sz w:val="22"/>
                <w:szCs w:val="22"/>
              </w:rPr>
              <w:t>mA</w:t>
            </w:r>
            <w:proofErr w:type="spellEnd"/>
            <w:r w:rsidRPr="003331B3">
              <w:rPr>
                <w:rFonts w:ascii="Times New Roman" w:hAnsi="Times New Roman"/>
                <w:sz w:val="22"/>
                <w:szCs w:val="22"/>
              </w:rPr>
              <w:t>)</w:t>
            </w:r>
          </w:p>
          <w:p w14:paraId="2AA34694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331B3">
              <w:rPr>
                <w:rFonts w:ascii="Times New Roman" w:hAnsi="Times New Roman"/>
                <w:sz w:val="22"/>
                <w:szCs w:val="22"/>
              </w:rPr>
              <w:t>k)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331B3">
              <w:rPr>
                <w:rFonts w:ascii="Times New Roman" w:hAnsi="Times New Roman"/>
                <w:sz w:val="22"/>
                <w:szCs w:val="22"/>
              </w:rPr>
              <w:t>elektrogimnastyki</w:t>
            </w:r>
            <w:proofErr w:type="spellEnd"/>
          </w:p>
          <w:p w14:paraId="54D76A37" w14:textId="77777777" w:rsidR="00D44E54" w:rsidRPr="003331B3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Wyposażenie (zestaw elektrod, przewodów, podkładów</w:t>
            </w:r>
            <w:r w:rsidR="005C619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5C6199" w:rsidRPr="005C6199">
              <w:rPr>
                <w:rFonts w:ascii="Times New Roman" w:hAnsi="Times New Roman"/>
                <w:sz w:val="22"/>
                <w:szCs w:val="22"/>
              </w:rPr>
              <w:t>przewód sieciowy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) umożliwiające pracę aparatu bez dokonywania dodatkowych  zakupów</w:t>
            </w:r>
          </w:p>
          <w:p w14:paraId="6712A0A3" w14:textId="77777777" w:rsid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3331B3">
              <w:rPr>
                <w:rFonts w:ascii="Times New Roman" w:hAnsi="Times New Roman"/>
                <w:sz w:val="22"/>
                <w:szCs w:val="22"/>
              </w:rPr>
              <w:t>Instrukcja obsługi w języku polskim</w:t>
            </w:r>
          </w:p>
          <w:p w14:paraId="50A97331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5C6199" w:rsidRPr="005C6199">
              <w:rPr>
                <w:rFonts w:ascii="Times New Roman" w:hAnsi="Times New Roman"/>
                <w:sz w:val="22"/>
                <w:szCs w:val="22"/>
              </w:rPr>
              <w:t>Okres gwarancji min. 24 miesiące lub dłuższy zgodnie z ofertą Wykonawcy.</w:t>
            </w:r>
          </w:p>
          <w:p w14:paraId="0FB500CF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Autoryzowany serwis </w:t>
            </w:r>
            <w:r w:rsidR="005C6199">
              <w:rPr>
                <w:rFonts w:ascii="Times New Roman" w:hAnsi="Times New Roman"/>
                <w:sz w:val="22"/>
                <w:szCs w:val="22"/>
              </w:rPr>
              <w:t>na terenie Polski</w:t>
            </w:r>
          </w:p>
          <w:p w14:paraId="2DECCF28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Jeden bezpłatny przegląd gwarancyjny pod koniec okresu gwarancyjnego.</w:t>
            </w:r>
          </w:p>
          <w:p w14:paraId="70D3EFB8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Koszty dojazdów serwisu, diety, noclegi itp. w okresie trwania gwarancji - nieodpłatnie</w:t>
            </w:r>
          </w:p>
          <w:p w14:paraId="0DA05CE9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Usunięcie wad lub usterek w ramach rękojmi lub gwarancji odbędzie się, według wyboru Zamawiającego, poprzez naprawę albo wymianę urządzeń lub ich elementów na nowe wolne od wad, przy czym:</w:t>
            </w:r>
          </w:p>
          <w:p w14:paraId="5C18FBE2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a.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maksymalny czas naprawy nie wymagającej wymiany części, liczony od daty i godziny zgłoszenia w dniach, wynosi 7 dni roboczych, chyba, że Zmawiający wydłuży termin</w:t>
            </w:r>
          </w:p>
          <w:p w14:paraId="4583F181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b.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maksymalny czas naprawy wymagającej wymiany części, </w:t>
            </w:r>
          </w:p>
          <w:p w14:paraId="71D4CAFC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liczony od daty i godziny zgłoszenia w dniach, wynosi 10 dni</w:t>
            </w:r>
          </w:p>
          <w:p w14:paraId="0B7C1FAF" w14:textId="77777777" w:rsidR="00D44E54" w:rsidRPr="00D44E54" w:rsidRDefault="00D44E54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 xml:space="preserve">      roboczych, chyba, że  Zamawiający wyznaczy dłuższy termin</w:t>
            </w:r>
          </w:p>
          <w:p w14:paraId="33D8330C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c.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jeżeli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082B2F3A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stwierdzono wadę fabryczną, której nie można usunąć albo,</w:t>
            </w:r>
          </w:p>
          <w:p w14:paraId="7BBF6BB4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dokonano trzech napraw tej samej części lub usterki albo,</w:t>
            </w:r>
          </w:p>
          <w:p w14:paraId="7993DBF6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•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naprawa potrwa dłużej niż 10 dni albo niż dłuższy termin wyznaczony przez Zmawiającego</w:t>
            </w:r>
          </w:p>
          <w:p w14:paraId="386A6B12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Wykonawca zobowiązuje się do dostarczenia urządzenia i/lub   jego elementu wolnego od wad, fabrycznie nowego 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i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dentycznych parametrach określonych w opisie przedmiotu zamówienia w terminie 14 dni, licząc od daty wystąpienia jednej z wymienionych okoliczności.</w:t>
            </w:r>
          </w:p>
          <w:p w14:paraId="659A715F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Maksymalna ilość napraw powodująca wymianę naprawionej części na nową – 3 naprawy</w:t>
            </w:r>
          </w:p>
          <w:p w14:paraId="70FC2F90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Pomoc telefoniczna oraz możliwość zgłoszeń awarii </w:t>
            </w:r>
          </w:p>
          <w:p w14:paraId="15B9904A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lastRenderedPageBreak/>
              <w:t>w godz. 9-17 w dni robocze</w:t>
            </w:r>
          </w:p>
          <w:p w14:paraId="0AE12CCB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W okresie gwarancji Wykonawca zapewni bezpłatne naprawy, bezpłatne wymiany części, podzespołów, czy zespołów. Wszelkie naprawy Wykonawca zobowiązany jest wykonywać przy użyciu oryginalnych, nowych części producenta</w:t>
            </w:r>
          </w:p>
          <w:p w14:paraId="7B802D47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Okres udzielonej gwarancji na nowo zainstalowane części w trakcie naprawy w okresie gwarancyjnym – minimum 24 miesiące</w:t>
            </w:r>
          </w:p>
          <w:p w14:paraId="7F55EC35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Okres zagwarantowania dostępności części zamiennych </w:t>
            </w:r>
          </w:p>
          <w:p w14:paraId="1E53B15B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i wyposażenia po ustaniu produkcji zaoferowanego modelu - min. 5 lat od daty dostawy</w:t>
            </w:r>
          </w:p>
          <w:p w14:paraId="0BC7AC87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Bezpłatne szkolenie personelu – bezpośrednich użytkowników (max. 7 osób) – szkolenie podczas uruchamiania urządzenia</w:t>
            </w:r>
          </w:p>
          <w:p w14:paraId="063280ED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Bezpłatne szkolenie personelu – bezpośrednich użytkowników (max. </w:t>
            </w:r>
            <w:r w:rsidR="00EC48DC">
              <w:rPr>
                <w:rFonts w:ascii="Times New Roman" w:hAnsi="Times New Roman"/>
                <w:sz w:val="22"/>
                <w:szCs w:val="22"/>
              </w:rPr>
              <w:t>7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 xml:space="preserve"> osób) potwierdzone wydaniem zaświadczeń:</w:t>
            </w:r>
          </w:p>
          <w:p w14:paraId="5A88BB52" w14:textId="77777777" w:rsidR="00D44E54" w:rsidRPr="00D44E54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•</w:t>
            </w:r>
            <w:r w:rsidR="00AF3BB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szkolenie podczas uruchamiania aparatu min.1h</w:t>
            </w:r>
          </w:p>
          <w:p w14:paraId="4A870D9C" w14:textId="77777777" w:rsidR="00D44E54" w:rsidRPr="00EC48DC" w:rsidRDefault="00D44E54" w:rsidP="005C6199">
            <w:pPr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4E54">
              <w:rPr>
                <w:rFonts w:ascii="Times New Roman" w:hAnsi="Times New Roman"/>
                <w:sz w:val="22"/>
                <w:szCs w:val="22"/>
              </w:rPr>
              <w:t>•</w:t>
            </w:r>
            <w:r w:rsidR="00AF3BB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szkolenie podczas użytkowania aparatu</w:t>
            </w:r>
            <w:r w:rsidR="00EC48D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szkolenie w zakresie prawidłowej eksploatacji aparatu</w:t>
            </w:r>
            <w:r w:rsidR="00EC48D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szkolenie serwisowe w zakresie podstawowym</w:t>
            </w:r>
            <w:r w:rsidR="00EC48DC">
              <w:rPr>
                <w:rFonts w:ascii="Times New Roman" w:hAnsi="Times New Roman"/>
                <w:sz w:val="22"/>
                <w:szCs w:val="22"/>
              </w:rPr>
              <w:t xml:space="preserve"> - </w:t>
            </w:r>
            <w:r w:rsidRPr="00D44E54">
              <w:rPr>
                <w:rFonts w:ascii="Times New Roman" w:hAnsi="Times New Roman"/>
                <w:sz w:val="22"/>
                <w:szCs w:val="22"/>
              </w:rPr>
              <w:t>min.1h</w:t>
            </w:r>
          </w:p>
          <w:p w14:paraId="3A21E4D3" w14:textId="77777777" w:rsidR="001F528B" w:rsidRPr="002F727B" w:rsidRDefault="001F528B" w:rsidP="0034124D">
            <w:pPr>
              <w:spacing w:before="0" w:after="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4539C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B186328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Spełnia/nie spełnia*</w:t>
            </w:r>
          </w:p>
          <w:p w14:paraId="51A0ED6A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0ED53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D5F9E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sztuka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21C5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5D5E2F4C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96150" w14:textId="77777777" w:rsidR="002F727B" w:rsidRDefault="002F727B" w:rsidP="002F727B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372A6" w14:paraId="118537B2" w14:textId="77777777" w:rsidTr="002372A6">
        <w:tc>
          <w:tcPr>
            <w:tcW w:w="1304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79AF92" w14:textId="77777777" w:rsidR="002372A6" w:rsidRDefault="002372A6" w:rsidP="0034124D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Łączna wartość brutto: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12F02" w14:textId="77777777" w:rsidR="002372A6" w:rsidRDefault="002372A6">
            <w:pPr>
              <w:tabs>
                <w:tab w:val="left" w:pos="7680"/>
              </w:tabs>
              <w:suppressAutoHyphens/>
              <w:snapToGrid w:val="0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3EB66495" w14:textId="77777777" w:rsidR="002372A6" w:rsidRDefault="002372A6" w:rsidP="002372A6">
      <w:pPr>
        <w:tabs>
          <w:tab w:val="left" w:pos="5490"/>
        </w:tabs>
        <w:spacing w:before="0" w:after="0" w:line="240" w:lineRule="auto"/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</w:t>
      </w:r>
    </w:p>
    <w:p w14:paraId="763D7574" w14:textId="77777777" w:rsidR="002372A6" w:rsidRDefault="002372A6" w:rsidP="002372A6">
      <w:pPr>
        <w:spacing w:before="0" w:after="0" w:line="240" w:lineRule="auto"/>
        <w:ind w:left="709"/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>*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i/>
          <w:iCs/>
          <w:sz w:val="22"/>
          <w:szCs w:val="22"/>
        </w:rPr>
        <w:t>Wykonawca winien potwierdzić iż oferowany przedmiot zamówienia spełnia parametry wymagane przez Zamawiającego poprzez złożenie w kolumnie C oświadczenia „spełnia”. Niewypełnienie pola „Parametry oferowane” spowoduje odrzucenie oferty jako niezgodnej z zapytaniem ofertowym.</w:t>
      </w:r>
    </w:p>
    <w:p w14:paraId="2ECFCE5D" w14:textId="77777777" w:rsidR="002372A6" w:rsidRDefault="002372A6" w:rsidP="002372A6">
      <w:pPr>
        <w:spacing w:before="0" w:after="0" w:line="240" w:lineRule="auto"/>
        <w:ind w:left="709"/>
        <w:rPr>
          <w:rFonts w:ascii="Times New Roman" w:hAnsi="Times New Roman"/>
          <w:i/>
          <w:iCs/>
          <w:sz w:val="22"/>
          <w:szCs w:val="22"/>
        </w:rPr>
      </w:pPr>
    </w:p>
    <w:p w14:paraId="752C9CED" w14:textId="77777777" w:rsidR="002372A6" w:rsidRDefault="002372A6" w:rsidP="002372A6">
      <w:pPr>
        <w:pStyle w:val="Tekstpodstawowy"/>
        <w:ind w:left="709"/>
        <w:jc w:val="both"/>
        <w:rPr>
          <w:rFonts w:ascii="Times New Roman" w:hAnsi="Times New Roman"/>
          <w:i/>
          <w:iCs/>
          <w:sz w:val="22"/>
          <w:szCs w:val="22"/>
          <w:lang w:val="pl-PL"/>
        </w:rPr>
      </w:pPr>
      <w:r>
        <w:rPr>
          <w:rFonts w:ascii="Times New Roman" w:hAnsi="Times New Roman"/>
          <w:i/>
          <w:sz w:val="22"/>
          <w:szCs w:val="22"/>
          <w:lang w:val="pl-PL"/>
        </w:rPr>
        <w:t>*</w:t>
      </w:r>
      <w:r>
        <w:rPr>
          <w:rFonts w:ascii="Times New Roman" w:hAnsi="Times New Roman"/>
          <w:i/>
          <w:sz w:val="22"/>
          <w:szCs w:val="22"/>
        </w:rPr>
        <w:t xml:space="preserve">* </w:t>
      </w:r>
      <w:r>
        <w:rPr>
          <w:rFonts w:ascii="Times New Roman" w:hAnsi="Times New Roman"/>
          <w:i/>
          <w:sz w:val="22"/>
          <w:szCs w:val="22"/>
          <w:lang w:val="pl-PL"/>
        </w:rPr>
        <w:t xml:space="preserve">Brak podania producenta i modelu spowoduje odrzucenie oferty jako niezgodnej z zapisami zapytania ofertowego. Jeśli dany asortyment nie posiada modelu proszę podać taką informację o braku modelu. </w:t>
      </w:r>
    </w:p>
    <w:p w14:paraId="4B8D1374" w14:textId="77777777" w:rsidR="002372A6" w:rsidRDefault="002372A6" w:rsidP="002372A6">
      <w:pPr>
        <w:tabs>
          <w:tab w:val="left" w:pos="5490"/>
        </w:tabs>
        <w:spacing w:before="0" w:after="0" w:line="240" w:lineRule="auto"/>
        <w:rPr>
          <w:rFonts w:ascii="Times New Roman" w:hAnsi="Times New Roman"/>
          <w:i/>
          <w:iCs/>
          <w:sz w:val="22"/>
          <w:szCs w:val="22"/>
        </w:rPr>
      </w:pPr>
    </w:p>
    <w:p w14:paraId="7E301D95" w14:textId="77777777" w:rsidR="002372A6" w:rsidRDefault="002372A6" w:rsidP="002372A6">
      <w:pPr>
        <w:tabs>
          <w:tab w:val="left" w:pos="5490"/>
        </w:tabs>
        <w:spacing w:before="0" w:after="0" w:line="240" w:lineRule="auto"/>
        <w:rPr>
          <w:rFonts w:ascii="Times New Roman" w:hAnsi="Times New Roman"/>
          <w:sz w:val="22"/>
          <w:szCs w:val="22"/>
        </w:rPr>
      </w:pPr>
    </w:p>
    <w:p w14:paraId="16EBD22B" w14:textId="77777777" w:rsidR="002372A6" w:rsidRDefault="002372A6" w:rsidP="002372A6">
      <w:pPr>
        <w:tabs>
          <w:tab w:val="left" w:pos="5490"/>
        </w:tabs>
        <w:spacing w:before="0" w:after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.................., dnia …................. </w:t>
      </w:r>
    </w:p>
    <w:p w14:paraId="6FEA8AF8" w14:textId="77777777" w:rsidR="002372A6" w:rsidRDefault="002372A6" w:rsidP="002372A6">
      <w:pPr>
        <w:tabs>
          <w:tab w:val="left" w:pos="5490"/>
        </w:tabs>
        <w:spacing w:before="0" w:after="0" w:line="240" w:lineRule="auto"/>
        <w:ind w:left="850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………………………………………………………………………….</w:t>
      </w:r>
    </w:p>
    <w:p w14:paraId="13E233A6" w14:textId="77777777" w:rsidR="002372A6" w:rsidRDefault="002372A6" w:rsidP="002372A6">
      <w:pPr>
        <w:tabs>
          <w:tab w:val="left" w:pos="5490"/>
        </w:tabs>
        <w:spacing w:before="0" w:after="0" w:line="240" w:lineRule="auto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(podpisy osób upoważnionych do reprezentacji)</w:t>
      </w:r>
    </w:p>
    <w:p w14:paraId="67E41BFA" w14:textId="77777777" w:rsidR="002B4E8F" w:rsidRDefault="002B4E8F" w:rsidP="002372A6">
      <w:pPr>
        <w:tabs>
          <w:tab w:val="left" w:pos="851"/>
          <w:tab w:val="left" w:pos="3402"/>
        </w:tabs>
        <w:spacing w:before="0" w:after="0" w:line="240" w:lineRule="auto"/>
        <w:rPr>
          <w:rFonts w:ascii="Times New Roman" w:hAnsi="Times New Roman"/>
          <w:b/>
          <w:bCs/>
          <w:sz w:val="22"/>
          <w:szCs w:val="22"/>
        </w:rPr>
      </w:pPr>
    </w:p>
    <w:p w14:paraId="35123A43" w14:textId="77777777" w:rsidR="00993068" w:rsidRPr="00703DAE" w:rsidRDefault="00993068" w:rsidP="002B4E8F">
      <w:pPr>
        <w:tabs>
          <w:tab w:val="left" w:pos="851"/>
          <w:tab w:val="left" w:pos="3402"/>
        </w:tabs>
        <w:spacing w:before="0" w:after="0" w:line="240" w:lineRule="auto"/>
        <w:rPr>
          <w:rFonts w:ascii="Times New Roman" w:hAnsi="Times New Roman"/>
          <w:b/>
          <w:bCs/>
          <w:sz w:val="22"/>
          <w:szCs w:val="22"/>
        </w:rPr>
      </w:pPr>
    </w:p>
    <w:sectPr w:rsidR="00993068" w:rsidRPr="00703DAE" w:rsidSect="000704BF">
      <w:headerReference w:type="default" r:id="rId8"/>
      <w:footerReference w:type="default" r:id="rId9"/>
      <w:headerReference w:type="first" r:id="rId10"/>
      <w:pgSz w:w="16838" w:h="11906" w:orient="landscape"/>
      <w:pgMar w:top="1134" w:right="1134" w:bottom="1134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4E694" w14:textId="77777777" w:rsidR="008E5F36" w:rsidRDefault="008E5F36" w:rsidP="009321FF">
      <w:pPr>
        <w:spacing w:after="0" w:line="240" w:lineRule="auto"/>
      </w:pPr>
      <w:r>
        <w:separator/>
      </w:r>
    </w:p>
  </w:endnote>
  <w:endnote w:type="continuationSeparator" w:id="0">
    <w:p w14:paraId="5ABAEFF0" w14:textId="77777777" w:rsidR="008E5F36" w:rsidRDefault="008E5F36" w:rsidP="00932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432D3" w14:textId="77777777" w:rsidR="00037A67" w:rsidRPr="00EA0F1D" w:rsidRDefault="00037A67">
    <w:pPr>
      <w:pStyle w:val="Stopka"/>
      <w:jc w:val="right"/>
      <w:rPr>
        <w:rFonts w:ascii="Times New Roman" w:hAnsi="Times New Roman"/>
        <w:sz w:val="18"/>
        <w:szCs w:val="18"/>
      </w:rPr>
    </w:pPr>
    <w:r w:rsidRPr="00EA0F1D">
      <w:rPr>
        <w:rFonts w:ascii="Times New Roman" w:hAnsi="Times New Roman"/>
        <w:sz w:val="18"/>
        <w:szCs w:val="18"/>
      </w:rPr>
      <w:fldChar w:fldCharType="begin"/>
    </w:r>
    <w:r w:rsidRPr="00EA0F1D">
      <w:rPr>
        <w:rFonts w:ascii="Times New Roman" w:hAnsi="Times New Roman"/>
        <w:sz w:val="18"/>
        <w:szCs w:val="18"/>
      </w:rPr>
      <w:instrText xml:space="preserve"> PAGE   \* MERGEFORMAT </w:instrText>
    </w:r>
    <w:r w:rsidRPr="00EA0F1D">
      <w:rPr>
        <w:rFonts w:ascii="Times New Roman" w:hAnsi="Times New Roman"/>
        <w:sz w:val="18"/>
        <w:szCs w:val="18"/>
      </w:rPr>
      <w:fldChar w:fldCharType="separate"/>
    </w:r>
    <w:r w:rsidR="00DC32B2">
      <w:rPr>
        <w:rFonts w:ascii="Times New Roman" w:hAnsi="Times New Roman"/>
        <w:noProof/>
        <w:sz w:val="18"/>
        <w:szCs w:val="18"/>
      </w:rPr>
      <w:t>1</w:t>
    </w:r>
    <w:r w:rsidRPr="00EA0F1D">
      <w:rPr>
        <w:rFonts w:ascii="Times New Roman" w:hAnsi="Times New Roman"/>
        <w:sz w:val="18"/>
        <w:szCs w:val="18"/>
      </w:rPr>
      <w:fldChar w:fldCharType="end"/>
    </w:r>
  </w:p>
  <w:p w14:paraId="006ECBC8" w14:textId="77777777" w:rsidR="00037A67" w:rsidRPr="00EC09C5" w:rsidRDefault="00037A67" w:rsidP="007B0C21">
    <w:pPr>
      <w:pStyle w:val="Stopka"/>
      <w:tabs>
        <w:tab w:val="clear" w:pos="4536"/>
        <w:tab w:val="clear" w:pos="9072"/>
        <w:tab w:val="center" w:pos="2268"/>
        <w:tab w:val="left" w:pos="6650"/>
        <w:tab w:val="left" w:pos="6840"/>
        <w:tab w:val="left" w:pos="7430"/>
        <w:tab w:val="right" w:pos="13750"/>
      </w:tabs>
      <w:ind w:right="-32"/>
      <w:rPr>
        <w:rFonts w:ascii="Times New Roman" w:hAnsi="Times New Roman"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B04C0" w14:textId="77777777" w:rsidR="008E5F36" w:rsidRDefault="008E5F36" w:rsidP="009321FF">
      <w:pPr>
        <w:spacing w:after="0" w:line="240" w:lineRule="auto"/>
      </w:pPr>
      <w:r>
        <w:separator/>
      </w:r>
    </w:p>
  </w:footnote>
  <w:footnote w:type="continuationSeparator" w:id="0">
    <w:p w14:paraId="1187CEAB" w14:textId="77777777" w:rsidR="008E5F36" w:rsidRDefault="008E5F36" w:rsidP="00932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C1F55" w14:textId="77777777" w:rsidR="000C4B06" w:rsidRDefault="000C4B06" w:rsidP="000704BF">
    <w:pPr>
      <w:pStyle w:val="Nagwek"/>
      <w:ind w:left="851"/>
    </w:pPr>
    <w:bookmarkStart w:id="0" w:name="_Hlk511118612"/>
    <w:bookmarkStart w:id="1" w:name="_Hlk511118613"/>
    <w:bookmarkStart w:id="2" w:name="_Hlk511118614"/>
  </w:p>
  <w:p w14:paraId="023AE569" w14:textId="77777777" w:rsidR="000C4B06" w:rsidRPr="00FF1F54" w:rsidRDefault="000C4B06" w:rsidP="000C4B06">
    <w:pPr>
      <w:pStyle w:val="Nagwek"/>
    </w:pPr>
  </w:p>
  <w:bookmarkEnd w:id="0"/>
  <w:bookmarkEnd w:id="1"/>
  <w:bookmarkEnd w:id="2"/>
  <w:p w14:paraId="287FA558" w14:textId="77777777" w:rsidR="00FC5583" w:rsidRPr="000C4B06" w:rsidRDefault="00FC5583" w:rsidP="000C4B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D14D" w14:textId="211A52E7" w:rsidR="000704BF" w:rsidRDefault="00AD3EDE" w:rsidP="000704BF">
    <w:pPr>
      <w:pStyle w:val="Nagwek"/>
      <w:ind w:left="1560"/>
    </w:pPr>
    <w:r w:rsidRPr="009B5F30">
      <w:rPr>
        <w:noProof/>
      </w:rPr>
      <w:drawing>
        <wp:inline distT="0" distB="0" distL="0" distR="0" wp14:anchorId="3C31E51D" wp14:editId="020551A8">
          <wp:extent cx="7962900" cy="619125"/>
          <wp:effectExtent l="0" t="0" r="0" b="0"/>
          <wp:docPr id="1" name="officeArt object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29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9978FC9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3A20488"/>
    <w:multiLevelType w:val="multilevel"/>
    <w:tmpl w:val="F942E776"/>
    <w:styleLink w:val="WWNum3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14DB446B"/>
    <w:multiLevelType w:val="hybridMultilevel"/>
    <w:tmpl w:val="2C32D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F4DF9"/>
    <w:multiLevelType w:val="hybridMultilevel"/>
    <w:tmpl w:val="1C041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C769E"/>
    <w:multiLevelType w:val="hybridMultilevel"/>
    <w:tmpl w:val="92F6900E"/>
    <w:name w:val="WW8Num32"/>
    <w:lvl w:ilvl="0" w:tplc="ED3E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11595D"/>
    <w:multiLevelType w:val="hybridMultilevel"/>
    <w:tmpl w:val="22D25900"/>
    <w:lvl w:ilvl="0" w:tplc="64BCED46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D1182"/>
    <w:multiLevelType w:val="hybridMultilevel"/>
    <w:tmpl w:val="3946A1D8"/>
    <w:lvl w:ilvl="0" w:tplc="64BCED46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665429"/>
    <w:multiLevelType w:val="hybridMultilevel"/>
    <w:tmpl w:val="F8DE18C6"/>
    <w:lvl w:ilvl="0" w:tplc="FFFFFFF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2E78779E"/>
    <w:multiLevelType w:val="hybridMultilevel"/>
    <w:tmpl w:val="A73C3436"/>
    <w:lvl w:ilvl="0" w:tplc="23DACF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C568B8"/>
    <w:multiLevelType w:val="hybridMultilevel"/>
    <w:tmpl w:val="DBBAFA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D75CB"/>
    <w:multiLevelType w:val="hybridMultilevel"/>
    <w:tmpl w:val="A73C34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22648A"/>
    <w:multiLevelType w:val="hybridMultilevel"/>
    <w:tmpl w:val="BD6E9BEA"/>
    <w:lvl w:ilvl="0" w:tplc="6DEA116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4713D"/>
    <w:multiLevelType w:val="hybridMultilevel"/>
    <w:tmpl w:val="AD7C2272"/>
    <w:lvl w:ilvl="0" w:tplc="B85C2422">
      <w:start w:val="1"/>
      <w:numFmt w:val="bullet"/>
      <w:pStyle w:val="Styl1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127C33"/>
    <w:multiLevelType w:val="hybridMultilevel"/>
    <w:tmpl w:val="31A036FC"/>
    <w:lvl w:ilvl="0" w:tplc="AFFE155A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92ABD"/>
    <w:multiLevelType w:val="hybridMultilevel"/>
    <w:tmpl w:val="459CFA3C"/>
    <w:lvl w:ilvl="0" w:tplc="6DEA116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372172"/>
    <w:multiLevelType w:val="hybridMultilevel"/>
    <w:tmpl w:val="2996AC6A"/>
    <w:lvl w:ilvl="0" w:tplc="127A3A36">
      <w:start w:val="1"/>
      <w:numFmt w:val="bullet"/>
      <w:pStyle w:val="liniaaaaaaaaaa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74490C"/>
    <w:multiLevelType w:val="hybridMultilevel"/>
    <w:tmpl w:val="69EE5E1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56396F"/>
    <w:multiLevelType w:val="hybridMultilevel"/>
    <w:tmpl w:val="0CB2765E"/>
    <w:name w:val="WW8Num322"/>
    <w:lvl w:ilvl="0" w:tplc="ED3EF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273737"/>
    <w:multiLevelType w:val="hybridMultilevel"/>
    <w:tmpl w:val="A50C426A"/>
    <w:styleLink w:val="WWNum341"/>
    <w:lvl w:ilvl="0" w:tplc="5C243A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C00DDA"/>
    <w:multiLevelType w:val="hybridMultilevel"/>
    <w:tmpl w:val="5D18CD9C"/>
    <w:lvl w:ilvl="0" w:tplc="411C494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FA7380"/>
    <w:multiLevelType w:val="hybridMultilevel"/>
    <w:tmpl w:val="D5AE0D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116092">
    <w:abstractNumId w:val="14"/>
  </w:num>
  <w:num w:numId="2" w16cid:durableId="165025191">
    <w:abstractNumId w:val="17"/>
  </w:num>
  <w:num w:numId="3" w16cid:durableId="1673027094">
    <w:abstractNumId w:val="20"/>
  </w:num>
  <w:num w:numId="4" w16cid:durableId="1155990055">
    <w:abstractNumId w:val="3"/>
  </w:num>
  <w:num w:numId="5" w16cid:durableId="952857272">
    <w:abstractNumId w:val="4"/>
  </w:num>
  <w:num w:numId="6" w16cid:durableId="1506018676">
    <w:abstractNumId w:val="11"/>
  </w:num>
  <w:num w:numId="7" w16cid:durableId="1450586218">
    <w:abstractNumId w:val="22"/>
  </w:num>
  <w:num w:numId="8" w16cid:durableId="1974043">
    <w:abstractNumId w:val="15"/>
  </w:num>
  <w:num w:numId="9" w16cid:durableId="2131245000">
    <w:abstractNumId w:val="16"/>
  </w:num>
  <w:num w:numId="10" w16cid:durableId="705564057">
    <w:abstractNumId w:val="13"/>
  </w:num>
  <w:num w:numId="11" w16cid:durableId="1496266882">
    <w:abstractNumId w:val="5"/>
  </w:num>
  <w:num w:numId="12" w16cid:durableId="555556119">
    <w:abstractNumId w:val="18"/>
  </w:num>
  <w:num w:numId="13" w16cid:durableId="863400973">
    <w:abstractNumId w:val="8"/>
  </w:num>
  <w:num w:numId="14" w16cid:durableId="1529441441">
    <w:abstractNumId w:val="7"/>
  </w:num>
  <w:num w:numId="15" w16cid:durableId="570584190">
    <w:abstractNumId w:val="21"/>
  </w:num>
  <w:num w:numId="16" w16cid:durableId="1947537983">
    <w:abstractNumId w:val="6"/>
  </w:num>
  <w:num w:numId="17" w16cid:durableId="908227851">
    <w:abstractNumId w:val="10"/>
  </w:num>
  <w:num w:numId="18" w16cid:durableId="1980577100">
    <w:abstractNumId w:val="9"/>
  </w:num>
  <w:num w:numId="19" w16cid:durableId="1634024057">
    <w:abstractNumId w:val="12"/>
  </w:num>
  <w:num w:numId="20" w16cid:durableId="18403411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11F"/>
    <w:rsid w:val="000000C9"/>
    <w:rsid w:val="00000882"/>
    <w:rsid w:val="00000ECB"/>
    <w:rsid w:val="00001D42"/>
    <w:rsid w:val="0000341D"/>
    <w:rsid w:val="0000364C"/>
    <w:rsid w:val="00004922"/>
    <w:rsid w:val="00004A40"/>
    <w:rsid w:val="000055FC"/>
    <w:rsid w:val="00006453"/>
    <w:rsid w:val="00007583"/>
    <w:rsid w:val="00007EC1"/>
    <w:rsid w:val="00010AC7"/>
    <w:rsid w:val="00010DBD"/>
    <w:rsid w:val="00011191"/>
    <w:rsid w:val="000113BE"/>
    <w:rsid w:val="00011DA3"/>
    <w:rsid w:val="00012238"/>
    <w:rsid w:val="00013C5B"/>
    <w:rsid w:val="000143F7"/>
    <w:rsid w:val="00014F0B"/>
    <w:rsid w:val="000150C3"/>
    <w:rsid w:val="00016AF2"/>
    <w:rsid w:val="00016B43"/>
    <w:rsid w:val="000176C6"/>
    <w:rsid w:val="00017D9A"/>
    <w:rsid w:val="00022068"/>
    <w:rsid w:val="000234A9"/>
    <w:rsid w:val="00023F79"/>
    <w:rsid w:val="00027E09"/>
    <w:rsid w:val="00030A1D"/>
    <w:rsid w:val="00031132"/>
    <w:rsid w:val="00031218"/>
    <w:rsid w:val="0003148A"/>
    <w:rsid w:val="00031963"/>
    <w:rsid w:val="00031B4C"/>
    <w:rsid w:val="00031E99"/>
    <w:rsid w:val="00032185"/>
    <w:rsid w:val="00032582"/>
    <w:rsid w:val="000332C5"/>
    <w:rsid w:val="0003370E"/>
    <w:rsid w:val="00035227"/>
    <w:rsid w:val="000356E4"/>
    <w:rsid w:val="00035A94"/>
    <w:rsid w:val="00036916"/>
    <w:rsid w:val="000374F6"/>
    <w:rsid w:val="00037A67"/>
    <w:rsid w:val="00040A76"/>
    <w:rsid w:val="00040BA6"/>
    <w:rsid w:val="00040F78"/>
    <w:rsid w:val="000414D6"/>
    <w:rsid w:val="00042950"/>
    <w:rsid w:val="00042FEC"/>
    <w:rsid w:val="00043316"/>
    <w:rsid w:val="00043B8E"/>
    <w:rsid w:val="00044188"/>
    <w:rsid w:val="00046014"/>
    <w:rsid w:val="00047CD7"/>
    <w:rsid w:val="000505FA"/>
    <w:rsid w:val="00051311"/>
    <w:rsid w:val="0005186B"/>
    <w:rsid w:val="0005235B"/>
    <w:rsid w:val="00053AF9"/>
    <w:rsid w:val="00053F18"/>
    <w:rsid w:val="0005417E"/>
    <w:rsid w:val="0005444D"/>
    <w:rsid w:val="00054D1A"/>
    <w:rsid w:val="0005535A"/>
    <w:rsid w:val="0005588A"/>
    <w:rsid w:val="00056330"/>
    <w:rsid w:val="00056376"/>
    <w:rsid w:val="00056833"/>
    <w:rsid w:val="00056950"/>
    <w:rsid w:val="000569D6"/>
    <w:rsid w:val="00060F90"/>
    <w:rsid w:val="00062351"/>
    <w:rsid w:val="000623B5"/>
    <w:rsid w:val="00062887"/>
    <w:rsid w:val="000640A3"/>
    <w:rsid w:val="00064564"/>
    <w:rsid w:val="00064894"/>
    <w:rsid w:val="000658C1"/>
    <w:rsid w:val="000704BF"/>
    <w:rsid w:val="00071800"/>
    <w:rsid w:val="0007233A"/>
    <w:rsid w:val="00072CD3"/>
    <w:rsid w:val="00073077"/>
    <w:rsid w:val="00073187"/>
    <w:rsid w:val="0007351D"/>
    <w:rsid w:val="00075ACA"/>
    <w:rsid w:val="00077125"/>
    <w:rsid w:val="00077B05"/>
    <w:rsid w:val="00080C5B"/>
    <w:rsid w:val="00081189"/>
    <w:rsid w:val="000822AF"/>
    <w:rsid w:val="000828C2"/>
    <w:rsid w:val="00082AAA"/>
    <w:rsid w:val="000830DA"/>
    <w:rsid w:val="0008352B"/>
    <w:rsid w:val="00083B59"/>
    <w:rsid w:val="00084750"/>
    <w:rsid w:val="000855E1"/>
    <w:rsid w:val="00085B67"/>
    <w:rsid w:val="00085C42"/>
    <w:rsid w:val="000860AA"/>
    <w:rsid w:val="00086C5F"/>
    <w:rsid w:val="00086FED"/>
    <w:rsid w:val="0009107F"/>
    <w:rsid w:val="00091C2C"/>
    <w:rsid w:val="00091CE6"/>
    <w:rsid w:val="000921A0"/>
    <w:rsid w:val="00092805"/>
    <w:rsid w:val="00093229"/>
    <w:rsid w:val="00095D61"/>
    <w:rsid w:val="00097017"/>
    <w:rsid w:val="000A0D27"/>
    <w:rsid w:val="000A10A7"/>
    <w:rsid w:val="000A1EBD"/>
    <w:rsid w:val="000A3BD0"/>
    <w:rsid w:val="000A3CD9"/>
    <w:rsid w:val="000A403A"/>
    <w:rsid w:val="000A4A35"/>
    <w:rsid w:val="000A5698"/>
    <w:rsid w:val="000B1C00"/>
    <w:rsid w:val="000B1E1D"/>
    <w:rsid w:val="000B3B08"/>
    <w:rsid w:val="000B3BC7"/>
    <w:rsid w:val="000B4572"/>
    <w:rsid w:val="000B46C9"/>
    <w:rsid w:val="000B4DBF"/>
    <w:rsid w:val="000B7EB5"/>
    <w:rsid w:val="000C03C7"/>
    <w:rsid w:val="000C0905"/>
    <w:rsid w:val="000C199E"/>
    <w:rsid w:val="000C1A89"/>
    <w:rsid w:val="000C1EEF"/>
    <w:rsid w:val="000C1FC0"/>
    <w:rsid w:val="000C20FD"/>
    <w:rsid w:val="000C24BE"/>
    <w:rsid w:val="000C267E"/>
    <w:rsid w:val="000C2A2E"/>
    <w:rsid w:val="000C31ED"/>
    <w:rsid w:val="000C3B66"/>
    <w:rsid w:val="000C45DD"/>
    <w:rsid w:val="000C4B06"/>
    <w:rsid w:val="000C6367"/>
    <w:rsid w:val="000C6AD9"/>
    <w:rsid w:val="000C7210"/>
    <w:rsid w:val="000C7E4E"/>
    <w:rsid w:val="000D0A5B"/>
    <w:rsid w:val="000D241D"/>
    <w:rsid w:val="000D25C7"/>
    <w:rsid w:val="000D27D8"/>
    <w:rsid w:val="000D2A3F"/>
    <w:rsid w:val="000D40D9"/>
    <w:rsid w:val="000D411F"/>
    <w:rsid w:val="000D457B"/>
    <w:rsid w:val="000D517D"/>
    <w:rsid w:val="000D527F"/>
    <w:rsid w:val="000D6179"/>
    <w:rsid w:val="000D72D6"/>
    <w:rsid w:val="000E033A"/>
    <w:rsid w:val="000E133E"/>
    <w:rsid w:val="000E1424"/>
    <w:rsid w:val="000E144C"/>
    <w:rsid w:val="000E15F7"/>
    <w:rsid w:val="000E1D73"/>
    <w:rsid w:val="000E3F80"/>
    <w:rsid w:val="000E43EC"/>
    <w:rsid w:val="000E47B7"/>
    <w:rsid w:val="000E4B2B"/>
    <w:rsid w:val="000E4C2B"/>
    <w:rsid w:val="000E7484"/>
    <w:rsid w:val="000E7BF2"/>
    <w:rsid w:val="000F1A4B"/>
    <w:rsid w:val="000F233C"/>
    <w:rsid w:val="000F2784"/>
    <w:rsid w:val="000F3083"/>
    <w:rsid w:val="000F443C"/>
    <w:rsid w:val="000F4574"/>
    <w:rsid w:val="000F560B"/>
    <w:rsid w:val="000F56CA"/>
    <w:rsid w:val="000F6647"/>
    <w:rsid w:val="000F799D"/>
    <w:rsid w:val="0010013A"/>
    <w:rsid w:val="00100B54"/>
    <w:rsid w:val="00102783"/>
    <w:rsid w:val="001035E9"/>
    <w:rsid w:val="001037F5"/>
    <w:rsid w:val="00103D63"/>
    <w:rsid w:val="00103DD1"/>
    <w:rsid w:val="00104BA4"/>
    <w:rsid w:val="00104F70"/>
    <w:rsid w:val="00105967"/>
    <w:rsid w:val="001064F9"/>
    <w:rsid w:val="00106B93"/>
    <w:rsid w:val="0010759C"/>
    <w:rsid w:val="001113D6"/>
    <w:rsid w:val="001113F5"/>
    <w:rsid w:val="001119CA"/>
    <w:rsid w:val="00111D62"/>
    <w:rsid w:val="00111E7A"/>
    <w:rsid w:val="00112880"/>
    <w:rsid w:val="0011389A"/>
    <w:rsid w:val="00113950"/>
    <w:rsid w:val="00113CC5"/>
    <w:rsid w:val="001147E9"/>
    <w:rsid w:val="001149E9"/>
    <w:rsid w:val="00114ECF"/>
    <w:rsid w:val="001151F5"/>
    <w:rsid w:val="00115928"/>
    <w:rsid w:val="00116020"/>
    <w:rsid w:val="00116097"/>
    <w:rsid w:val="00116981"/>
    <w:rsid w:val="001174BB"/>
    <w:rsid w:val="00117692"/>
    <w:rsid w:val="00117F6F"/>
    <w:rsid w:val="00121497"/>
    <w:rsid w:val="0012261A"/>
    <w:rsid w:val="00122819"/>
    <w:rsid w:val="001228ED"/>
    <w:rsid w:val="00124230"/>
    <w:rsid w:val="001242E6"/>
    <w:rsid w:val="00125F38"/>
    <w:rsid w:val="00125F4D"/>
    <w:rsid w:val="00130756"/>
    <w:rsid w:val="00130BC9"/>
    <w:rsid w:val="00131822"/>
    <w:rsid w:val="00131A6F"/>
    <w:rsid w:val="00132ABA"/>
    <w:rsid w:val="00133EC0"/>
    <w:rsid w:val="0013500A"/>
    <w:rsid w:val="001353F7"/>
    <w:rsid w:val="00136B13"/>
    <w:rsid w:val="00136B73"/>
    <w:rsid w:val="001373F0"/>
    <w:rsid w:val="00137546"/>
    <w:rsid w:val="00140890"/>
    <w:rsid w:val="00140C8C"/>
    <w:rsid w:val="001415DF"/>
    <w:rsid w:val="0014182D"/>
    <w:rsid w:val="00141A09"/>
    <w:rsid w:val="001422AB"/>
    <w:rsid w:val="00144017"/>
    <w:rsid w:val="001443B6"/>
    <w:rsid w:val="00144980"/>
    <w:rsid w:val="00144B13"/>
    <w:rsid w:val="00144C7E"/>
    <w:rsid w:val="00145351"/>
    <w:rsid w:val="001454C6"/>
    <w:rsid w:val="0014569F"/>
    <w:rsid w:val="00146281"/>
    <w:rsid w:val="0014760A"/>
    <w:rsid w:val="00150144"/>
    <w:rsid w:val="001503C3"/>
    <w:rsid w:val="00151BE5"/>
    <w:rsid w:val="00152976"/>
    <w:rsid w:val="00153910"/>
    <w:rsid w:val="00154748"/>
    <w:rsid w:val="00154C76"/>
    <w:rsid w:val="00155402"/>
    <w:rsid w:val="00155555"/>
    <w:rsid w:val="00155787"/>
    <w:rsid w:val="00155D70"/>
    <w:rsid w:val="00155F5E"/>
    <w:rsid w:val="001568BE"/>
    <w:rsid w:val="00161929"/>
    <w:rsid w:val="00161DC8"/>
    <w:rsid w:val="00161EEA"/>
    <w:rsid w:val="00162634"/>
    <w:rsid w:val="0016279F"/>
    <w:rsid w:val="00162A05"/>
    <w:rsid w:val="00163C27"/>
    <w:rsid w:val="001647C4"/>
    <w:rsid w:val="00164AA2"/>
    <w:rsid w:val="00165003"/>
    <w:rsid w:val="0016527A"/>
    <w:rsid w:val="001655BA"/>
    <w:rsid w:val="00166CFA"/>
    <w:rsid w:val="00172915"/>
    <w:rsid w:val="00172FD0"/>
    <w:rsid w:val="00173204"/>
    <w:rsid w:val="00174DED"/>
    <w:rsid w:val="00174F13"/>
    <w:rsid w:val="001755AE"/>
    <w:rsid w:val="00175729"/>
    <w:rsid w:val="00180DDD"/>
    <w:rsid w:val="001816A7"/>
    <w:rsid w:val="00181BA1"/>
    <w:rsid w:val="001824BD"/>
    <w:rsid w:val="00182969"/>
    <w:rsid w:val="00182BC2"/>
    <w:rsid w:val="00182BD7"/>
    <w:rsid w:val="00183001"/>
    <w:rsid w:val="00183CF2"/>
    <w:rsid w:val="0018404A"/>
    <w:rsid w:val="00184404"/>
    <w:rsid w:val="001846BF"/>
    <w:rsid w:val="001846EE"/>
    <w:rsid w:val="00184E82"/>
    <w:rsid w:val="00186431"/>
    <w:rsid w:val="00190EA9"/>
    <w:rsid w:val="00191BA2"/>
    <w:rsid w:val="00191FBD"/>
    <w:rsid w:val="0019275F"/>
    <w:rsid w:val="00192898"/>
    <w:rsid w:val="001934C7"/>
    <w:rsid w:val="00194112"/>
    <w:rsid w:val="00194842"/>
    <w:rsid w:val="00195AD5"/>
    <w:rsid w:val="00196131"/>
    <w:rsid w:val="00196562"/>
    <w:rsid w:val="00197569"/>
    <w:rsid w:val="001A02B7"/>
    <w:rsid w:val="001A0A36"/>
    <w:rsid w:val="001A1CB4"/>
    <w:rsid w:val="001A2592"/>
    <w:rsid w:val="001A3407"/>
    <w:rsid w:val="001A431F"/>
    <w:rsid w:val="001A75C5"/>
    <w:rsid w:val="001A772C"/>
    <w:rsid w:val="001B0908"/>
    <w:rsid w:val="001B1E58"/>
    <w:rsid w:val="001B2AF6"/>
    <w:rsid w:val="001B3203"/>
    <w:rsid w:val="001B4190"/>
    <w:rsid w:val="001B4543"/>
    <w:rsid w:val="001B67FB"/>
    <w:rsid w:val="001C07B0"/>
    <w:rsid w:val="001C0919"/>
    <w:rsid w:val="001C0BE8"/>
    <w:rsid w:val="001C1295"/>
    <w:rsid w:val="001C1DB1"/>
    <w:rsid w:val="001C2A17"/>
    <w:rsid w:val="001C2C00"/>
    <w:rsid w:val="001C3B49"/>
    <w:rsid w:val="001C43BB"/>
    <w:rsid w:val="001C4C43"/>
    <w:rsid w:val="001C58F1"/>
    <w:rsid w:val="001C5FDD"/>
    <w:rsid w:val="001C7AAE"/>
    <w:rsid w:val="001D0480"/>
    <w:rsid w:val="001D0D2A"/>
    <w:rsid w:val="001D12A3"/>
    <w:rsid w:val="001D1A0E"/>
    <w:rsid w:val="001D20D7"/>
    <w:rsid w:val="001D27E6"/>
    <w:rsid w:val="001D2D01"/>
    <w:rsid w:val="001D4457"/>
    <w:rsid w:val="001D45E2"/>
    <w:rsid w:val="001D5694"/>
    <w:rsid w:val="001D5CA1"/>
    <w:rsid w:val="001D62FB"/>
    <w:rsid w:val="001D6309"/>
    <w:rsid w:val="001D6679"/>
    <w:rsid w:val="001D68F4"/>
    <w:rsid w:val="001D7A70"/>
    <w:rsid w:val="001D7C77"/>
    <w:rsid w:val="001E0361"/>
    <w:rsid w:val="001E0837"/>
    <w:rsid w:val="001E083E"/>
    <w:rsid w:val="001E0FBA"/>
    <w:rsid w:val="001E2062"/>
    <w:rsid w:val="001E310E"/>
    <w:rsid w:val="001E3632"/>
    <w:rsid w:val="001E3F17"/>
    <w:rsid w:val="001E4050"/>
    <w:rsid w:val="001E40B7"/>
    <w:rsid w:val="001F064A"/>
    <w:rsid w:val="001F171C"/>
    <w:rsid w:val="001F3A6A"/>
    <w:rsid w:val="001F3B65"/>
    <w:rsid w:val="001F51A1"/>
    <w:rsid w:val="001F528B"/>
    <w:rsid w:val="001F52F3"/>
    <w:rsid w:val="001F53F3"/>
    <w:rsid w:val="001F66D8"/>
    <w:rsid w:val="001F6C69"/>
    <w:rsid w:val="001F6E6F"/>
    <w:rsid w:val="001F7B2F"/>
    <w:rsid w:val="001F7C52"/>
    <w:rsid w:val="00201596"/>
    <w:rsid w:val="00201A47"/>
    <w:rsid w:val="00202086"/>
    <w:rsid w:val="00202AA5"/>
    <w:rsid w:val="00202C6E"/>
    <w:rsid w:val="00202F4D"/>
    <w:rsid w:val="00203B71"/>
    <w:rsid w:val="0020439B"/>
    <w:rsid w:val="002067AA"/>
    <w:rsid w:val="00206E8B"/>
    <w:rsid w:val="002071F9"/>
    <w:rsid w:val="00207506"/>
    <w:rsid w:val="00213035"/>
    <w:rsid w:val="00214796"/>
    <w:rsid w:val="00215164"/>
    <w:rsid w:val="0021525A"/>
    <w:rsid w:val="00215418"/>
    <w:rsid w:val="00215F72"/>
    <w:rsid w:val="00215FEB"/>
    <w:rsid w:val="0021665C"/>
    <w:rsid w:val="00216D6F"/>
    <w:rsid w:val="002200E4"/>
    <w:rsid w:val="00220D70"/>
    <w:rsid w:val="00221097"/>
    <w:rsid w:val="002211E0"/>
    <w:rsid w:val="00222DA6"/>
    <w:rsid w:val="00223701"/>
    <w:rsid w:val="0022438A"/>
    <w:rsid w:val="002244FC"/>
    <w:rsid w:val="0022480B"/>
    <w:rsid w:val="002258D2"/>
    <w:rsid w:val="00225BD3"/>
    <w:rsid w:val="00226A85"/>
    <w:rsid w:val="00227C61"/>
    <w:rsid w:val="00230B5D"/>
    <w:rsid w:val="00230CC6"/>
    <w:rsid w:val="00231B4E"/>
    <w:rsid w:val="00231B51"/>
    <w:rsid w:val="002327FD"/>
    <w:rsid w:val="0023333E"/>
    <w:rsid w:val="002335DF"/>
    <w:rsid w:val="0023398E"/>
    <w:rsid w:val="002349E5"/>
    <w:rsid w:val="00236557"/>
    <w:rsid w:val="00236F1F"/>
    <w:rsid w:val="00236FA7"/>
    <w:rsid w:val="002372A6"/>
    <w:rsid w:val="00237358"/>
    <w:rsid w:val="00237C7B"/>
    <w:rsid w:val="002415A6"/>
    <w:rsid w:val="002424E4"/>
    <w:rsid w:val="00242620"/>
    <w:rsid w:val="00243C3C"/>
    <w:rsid w:val="00243FF4"/>
    <w:rsid w:val="00245113"/>
    <w:rsid w:val="0024534D"/>
    <w:rsid w:val="00245A44"/>
    <w:rsid w:val="00245E48"/>
    <w:rsid w:val="00247419"/>
    <w:rsid w:val="00247466"/>
    <w:rsid w:val="00247732"/>
    <w:rsid w:val="00250B88"/>
    <w:rsid w:val="00251432"/>
    <w:rsid w:val="00253A6D"/>
    <w:rsid w:val="00254857"/>
    <w:rsid w:val="00255547"/>
    <w:rsid w:val="00255BEB"/>
    <w:rsid w:val="00256613"/>
    <w:rsid w:val="002568C3"/>
    <w:rsid w:val="00257425"/>
    <w:rsid w:val="002600EE"/>
    <w:rsid w:val="002607A6"/>
    <w:rsid w:val="002615F0"/>
    <w:rsid w:val="0026247E"/>
    <w:rsid w:val="002629BE"/>
    <w:rsid w:val="002631BA"/>
    <w:rsid w:val="00263394"/>
    <w:rsid w:val="00264DA0"/>
    <w:rsid w:val="00265E94"/>
    <w:rsid w:val="002661FE"/>
    <w:rsid w:val="002671B3"/>
    <w:rsid w:val="00267509"/>
    <w:rsid w:val="00267F2C"/>
    <w:rsid w:val="002707FC"/>
    <w:rsid w:val="00270A64"/>
    <w:rsid w:val="00270AB6"/>
    <w:rsid w:val="0027112F"/>
    <w:rsid w:val="00271F96"/>
    <w:rsid w:val="00272F1E"/>
    <w:rsid w:val="00273187"/>
    <w:rsid w:val="002733D8"/>
    <w:rsid w:val="00273BD5"/>
    <w:rsid w:val="00273C55"/>
    <w:rsid w:val="00274732"/>
    <w:rsid w:val="0027525B"/>
    <w:rsid w:val="0027594E"/>
    <w:rsid w:val="00277E61"/>
    <w:rsid w:val="00281AF1"/>
    <w:rsid w:val="002820FF"/>
    <w:rsid w:val="00283311"/>
    <w:rsid w:val="00284F44"/>
    <w:rsid w:val="0028617E"/>
    <w:rsid w:val="0028622D"/>
    <w:rsid w:val="00286DF6"/>
    <w:rsid w:val="00287C09"/>
    <w:rsid w:val="002904BD"/>
    <w:rsid w:val="00290527"/>
    <w:rsid w:val="00290833"/>
    <w:rsid w:val="00290B17"/>
    <w:rsid w:val="00291F6E"/>
    <w:rsid w:val="00293C85"/>
    <w:rsid w:val="00293D75"/>
    <w:rsid w:val="0029440B"/>
    <w:rsid w:val="00294B72"/>
    <w:rsid w:val="00295211"/>
    <w:rsid w:val="00295A73"/>
    <w:rsid w:val="00295F38"/>
    <w:rsid w:val="002966B9"/>
    <w:rsid w:val="00296A90"/>
    <w:rsid w:val="0029712C"/>
    <w:rsid w:val="00297AA8"/>
    <w:rsid w:val="00297AB5"/>
    <w:rsid w:val="00297CEB"/>
    <w:rsid w:val="002A01F2"/>
    <w:rsid w:val="002A08D8"/>
    <w:rsid w:val="002A08F9"/>
    <w:rsid w:val="002A0BCE"/>
    <w:rsid w:val="002A0D07"/>
    <w:rsid w:val="002A0D52"/>
    <w:rsid w:val="002A1650"/>
    <w:rsid w:val="002A2807"/>
    <w:rsid w:val="002A351E"/>
    <w:rsid w:val="002A3910"/>
    <w:rsid w:val="002A3C68"/>
    <w:rsid w:val="002A40A7"/>
    <w:rsid w:val="002A533C"/>
    <w:rsid w:val="002A5890"/>
    <w:rsid w:val="002A61ED"/>
    <w:rsid w:val="002A64EC"/>
    <w:rsid w:val="002A6B58"/>
    <w:rsid w:val="002A7D54"/>
    <w:rsid w:val="002B11F6"/>
    <w:rsid w:val="002B18A3"/>
    <w:rsid w:val="002B2493"/>
    <w:rsid w:val="002B43A0"/>
    <w:rsid w:val="002B4E8F"/>
    <w:rsid w:val="002B59D3"/>
    <w:rsid w:val="002B5B1D"/>
    <w:rsid w:val="002B5CEE"/>
    <w:rsid w:val="002B6956"/>
    <w:rsid w:val="002B725F"/>
    <w:rsid w:val="002C016B"/>
    <w:rsid w:val="002C0958"/>
    <w:rsid w:val="002C0CB6"/>
    <w:rsid w:val="002C0DE9"/>
    <w:rsid w:val="002C126F"/>
    <w:rsid w:val="002C130F"/>
    <w:rsid w:val="002C3521"/>
    <w:rsid w:val="002C4EB7"/>
    <w:rsid w:val="002C54F4"/>
    <w:rsid w:val="002C5815"/>
    <w:rsid w:val="002C5C0E"/>
    <w:rsid w:val="002C6984"/>
    <w:rsid w:val="002D10BC"/>
    <w:rsid w:val="002D1471"/>
    <w:rsid w:val="002D1815"/>
    <w:rsid w:val="002D1827"/>
    <w:rsid w:val="002D1F84"/>
    <w:rsid w:val="002D2203"/>
    <w:rsid w:val="002D2C13"/>
    <w:rsid w:val="002D3B05"/>
    <w:rsid w:val="002D5B0B"/>
    <w:rsid w:val="002D61CC"/>
    <w:rsid w:val="002D6690"/>
    <w:rsid w:val="002D7DCC"/>
    <w:rsid w:val="002D7FE0"/>
    <w:rsid w:val="002E04B9"/>
    <w:rsid w:val="002E1948"/>
    <w:rsid w:val="002E1D57"/>
    <w:rsid w:val="002E1E1B"/>
    <w:rsid w:val="002E25AD"/>
    <w:rsid w:val="002E40E6"/>
    <w:rsid w:val="002E52F2"/>
    <w:rsid w:val="002E5631"/>
    <w:rsid w:val="002E5891"/>
    <w:rsid w:val="002E67BA"/>
    <w:rsid w:val="002E7616"/>
    <w:rsid w:val="002E7A91"/>
    <w:rsid w:val="002F04AB"/>
    <w:rsid w:val="002F06FA"/>
    <w:rsid w:val="002F0CA7"/>
    <w:rsid w:val="002F0E1B"/>
    <w:rsid w:val="002F0FF8"/>
    <w:rsid w:val="002F1207"/>
    <w:rsid w:val="002F2E28"/>
    <w:rsid w:val="002F2F7C"/>
    <w:rsid w:val="002F3EEC"/>
    <w:rsid w:val="002F56E0"/>
    <w:rsid w:val="002F6D94"/>
    <w:rsid w:val="002F727B"/>
    <w:rsid w:val="002F7852"/>
    <w:rsid w:val="00300C3F"/>
    <w:rsid w:val="0030228B"/>
    <w:rsid w:val="0030321C"/>
    <w:rsid w:val="003035EE"/>
    <w:rsid w:val="003039A9"/>
    <w:rsid w:val="00303FBA"/>
    <w:rsid w:val="00304752"/>
    <w:rsid w:val="00305945"/>
    <w:rsid w:val="00305B21"/>
    <w:rsid w:val="00306663"/>
    <w:rsid w:val="0030672C"/>
    <w:rsid w:val="00306766"/>
    <w:rsid w:val="003072E6"/>
    <w:rsid w:val="00311A19"/>
    <w:rsid w:val="00311D9E"/>
    <w:rsid w:val="00311DA3"/>
    <w:rsid w:val="00313B83"/>
    <w:rsid w:val="00314290"/>
    <w:rsid w:val="00314A09"/>
    <w:rsid w:val="0031558A"/>
    <w:rsid w:val="00317B94"/>
    <w:rsid w:val="003209FD"/>
    <w:rsid w:val="00320FEE"/>
    <w:rsid w:val="003213D0"/>
    <w:rsid w:val="003215CD"/>
    <w:rsid w:val="00321F96"/>
    <w:rsid w:val="00323450"/>
    <w:rsid w:val="0032355E"/>
    <w:rsid w:val="003241AC"/>
    <w:rsid w:val="00324497"/>
    <w:rsid w:val="00324E18"/>
    <w:rsid w:val="003250FE"/>
    <w:rsid w:val="00325994"/>
    <w:rsid w:val="00325ACF"/>
    <w:rsid w:val="0032668C"/>
    <w:rsid w:val="00327F1C"/>
    <w:rsid w:val="00327F4A"/>
    <w:rsid w:val="003303DD"/>
    <w:rsid w:val="003304F6"/>
    <w:rsid w:val="003308A5"/>
    <w:rsid w:val="00330D62"/>
    <w:rsid w:val="00330FDD"/>
    <w:rsid w:val="00331FFA"/>
    <w:rsid w:val="003324B9"/>
    <w:rsid w:val="003331B3"/>
    <w:rsid w:val="00333485"/>
    <w:rsid w:val="003341A6"/>
    <w:rsid w:val="0033484F"/>
    <w:rsid w:val="00334FD5"/>
    <w:rsid w:val="00336982"/>
    <w:rsid w:val="00336D92"/>
    <w:rsid w:val="00340DD1"/>
    <w:rsid w:val="00340F5C"/>
    <w:rsid w:val="0034124D"/>
    <w:rsid w:val="00342328"/>
    <w:rsid w:val="003427EC"/>
    <w:rsid w:val="0034361B"/>
    <w:rsid w:val="003437F6"/>
    <w:rsid w:val="00343BB7"/>
    <w:rsid w:val="00343DE8"/>
    <w:rsid w:val="00343E23"/>
    <w:rsid w:val="003440C5"/>
    <w:rsid w:val="00344C61"/>
    <w:rsid w:val="00344C99"/>
    <w:rsid w:val="00344FD7"/>
    <w:rsid w:val="00345E0C"/>
    <w:rsid w:val="00346998"/>
    <w:rsid w:val="003479D6"/>
    <w:rsid w:val="00347E82"/>
    <w:rsid w:val="0035049F"/>
    <w:rsid w:val="00350669"/>
    <w:rsid w:val="00350AFB"/>
    <w:rsid w:val="00351052"/>
    <w:rsid w:val="00352506"/>
    <w:rsid w:val="003528C9"/>
    <w:rsid w:val="0035367B"/>
    <w:rsid w:val="0035389E"/>
    <w:rsid w:val="00355EC8"/>
    <w:rsid w:val="00357113"/>
    <w:rsid w:val="00360D78"/>
    <w:rsid w:val="003644F7"/>
    <w:rsid w:val="0036491A"/>
    <w:rsid w:val="00364DCB"/>
    <w:rsid w:val="003654FE"/>
    <w:rsid w:val="00365856"/>
    <w:rsid w:val="00366796"/>
    <w:rsid w:val="00366DF3"/>
    <w:rsid w:val="00366F1B"/>
    <w:rsid w:val="00366FAF"/>
    <w:rsid w:val="00367C47"/>
    <w:rsid w:val="00371455"/>
    <w:rsid w:val="00371472"/>
    <w:rsid w:val="003717B5"/>
    <w:rsid w:val="00371A89"/>
    <w:rsid w:val="00372C01"/>
    <w:rsid w:val="0037423B"/>
    <w:rsid w:val="003761E1"/>
    <w:rsid w:val="00376AA6"/>
    <w:rsid w:val="00376D8A"/>
    <w:rsid w:val="00377C01"/>
    <w:rsid w:val="00377D50"/>
    <w:rsid w:val="00377EFD"/>
    <w:rsid w:val="003801EC"/>
    <w:rsid w:val="00380ABA"/>
    <w:rsid w:val="00380D14"/>
    <w:rsid w:val="003812BA"/>
    <w:rsid w:val="0038158F"/>
    <w:rsid w:val="00381C3A"/>
    <w:rsid w:val="00382B29"/>
    <w:rsid w:val="00383D7D"/>
    <w:rsid w:val="0038435F"/>
    <w:rsid w:val="0038452D"/>
    <w:rsid w:val="00384817"/>
    <w:rsid w:val="00384A43"/>
    <w:rsid w:val="00384B0E"/>
    <w:rsid w:val="00385B47"/>
    <w:rsid w:val="00385F4A"/>
    <w:rsid w:val="003866EA"/>
    <w:rsid w:val="003875E2"/>
    <w:rsid w:val="00387A7C"/>
    <w:rsid w:val="00387DAF"/>
    <w:rsid w:val="0039007C"/>
    <w:rsid w:val="00390E20"/>
    <w:rsid w:val="003923E8"/>
    <w:rsid w:val="00392AE4"/>
    <w:rsid w:val="00392E4D"/>
    <w:rsid w:val="00393802"/>
    <w:rsid w:val="003938BA"/>
    <w:rsid w:val="00393E71"/>
    <w:rsid w:val="00393FD8"/>
    <w:rsid w:val="003942C4"/>
    <w:rsid w:val="00395B8B"/>
    <w:rsid w:val="003968CC"/>
    <w:rsid w:val="003969F0"/>
    <w:rsid w:val="00396FA0"/>
    <w:rsid w:val="00396FCB"/>
    <w:rsid w:val="00396FFE"/>
    <w:rsid w:val="003A0F98"/>
    <w:rsid w:val="003A37BB"/>
    <w:rsid w:val="003A39CE"/>
    <w:rsid w:val="003A3DF4"/>
    <w:rsid w:val="003A40B0"/>
    <w:rsid w:val="003A49AE"/>
    <w:rsid w:val="003A4EBC"/>
    <w:rsid w:val="003A4EEF"/>
    <w:rsid w:val="003A640B"/>
    <w:rsid w:val="003A68D9"/>
    <w:rsid w:val="003A6A40"/>
    <w:rsid w:val="003A76F6"/>
    <w:rsid w:val="003A77FD"/>
    <w:rsid w:val="003B1D9C"/>
    <w:rsid w:val="003B31DB"/>
    <w:rsid w:val="003B32E6"/>
    <w:rsid w:val="003B3337"/>
    <w:rsid w:val="003B3447"/>
    <w:rsid w:val="003B3D21"/>
    <w:rsid w:val="003B3F70"/>
    <w:rsid w:val="003B45E5"/>
    <w:rsid w:val="003B4A3D"/>
    <w:rsid w:val="003B53C2"/>
    <w:rsid w:val="003B619D"/>
    <w:rsid w:val="003B61B2"/>
    <w:rsid w:val="003B70C9"/>
    <w:rsid w:val="003C0168"/>
    <w:rsid w:val="003C06C3"/>
    <w:rsid w:val="003C0890"/>
    <w:rsid w:val="003C0F2F"/>
    <w:rsid w:val="003C0F4F"/>
    <w:rsid w:val="003C0FF9"/>
    <w:rsid w:val="003C1EB3"/>
    <w:rsid w:val="003C240C"/>
    <w:rsid w:val="003C2A77"/>
    <w:rsid w:val="003C436C"/>
    <w:rsid w:val="003C6161"/>
    <w:rsid w:val="003C6D35"/>
    <w:rsid w:val="003C7942"/>
    <w:rsid w:val="003C7A66"/>
    <w:rsid w:val="003C7E08"/>
    <w:rsid w:val="003D05B2"/>
    <w:rsid w:val="003D157F"/>
    <w:rsid w:val="003D1AA7"/>
    <w:rsid w:val="003D2BFC"/>
    <w:rsid w:val="003D34B6"/>
    <w:rsid w:val="003D4091"/>
    <w:rsid w:val="003D4687"/>
    <w:rsid w:val="003D4A7A"/>
    <w:rsid w:val="003D53BF"/>
    <w:rsid w:val="003D6142"/>
    <w:rsid w:val="003D626F"/>
    <w:rsid w:val="003D681E"/>
    <w:rsid w:val="003D75A6"/>
    <w:rsid w:val="003E01F3"/>
    <w:rsid w:val="003E0406"/>
    <w:rsid w:val="003E06FE"/>
    <w:rsid w:val="003E139A"/>
    <w:rsid w:val="003E156B"/>
    <w:rsid w:val="003E1F71"/>
    <w:rsid w:val="003E25E3"/>
    <w:rsid w:val="003E2B2B"/>
    <w:rsid w:val="003E2BEC"/>
    <w:rsid w:val="003E2E8F"/>
    <w:rsid w:val="003E2FD7"/>
    <w:rsid w:val="003E3FB4"/>
    <w:rsid w:val="003E4CFA"/>
    <w:rsid w:val="003E52C1"/>
    <w:rsid w:val="003E5387"/>
    <w:rsid w:val="003E592D"/>
    <w:rsid w:val="003E610C"/>
    <w:rsid w:val="003E6FA0"/>
    <w:rsid w:val="003E7AD4"/>
    <w:rsid w:val="003F057E"/>
    <w:rsid w:val="003F0840"/>
    <w:rsid w:val="003F268F"/>
    <w:rsid w:val="003F339E"/>
    <w:rsid w:val="003F3511"/>
    <w:rsid w:val="003F3546"/>
    <w:rsid w:val="003F3CEA"/>
    <w:rsid w:val="003F3D65"/>
    <w:rsid w:val="003F3E97"/>
    <w:rsid w:val="003F4C70"/>
    <w:rsid w:val="003F5527"/>
    <w:rsid w:val="003F63FC"/>
    <w:rsid w:val="003F742C"/>
    <w:rsid w:val="00400193"/>
    <w:rsid w:val="004018F7"/>
    <w:rsid w:val="00403118"/>
    <w:rsid w:val="00404564"/>
    <w:rsid w:val="00404A42"/>
    <w:rsid w:val="004051CF"/>
    <w:rsid w:val="0040553A"/>
    <w:rsid w:val="0040557E"/>
    <w:rsid w:val="004061AF"/>
    <w:rsid w:val="00410652"/>
    <w:rsid w:val="00410880"/>
    <w:rsid w:val="00410A5A"/>
    <w:rsid w:val="00410FD1"/>
    <w:rsid w:val="004116B3"/>
    <w:rsid w:val="00411B72"/>
    <w:rsid w:val="00411D90"/>
    <w:rsid w:val="00412F81"/>
    <w:rsid w:val="004139AE"/>
    <w:rsid w:val="00414D4B"/>
    <w:rsid w:val="00414DA2"/>
    <w:rsid w:val="00414EBA"/>
    <w:rsid w:val="0041660D"/>
    <w:rsid w:val="0041702F"/>
    <w:rsid w:val="00417416"/>
    <w:rsid w:val="00417C06"/>
    <w:rsid w:val="00417E1B"/>
    <w:rsid w:val="004202F8"/>
    <w:rsid w:val="0042112F"/>
    <w:rsid w:val="004211ED"/>
    <w:rsid w:val="004234D6"/>
    <w:rsid w:val="00423AF0"/>
    <w:rsid w:val="00424628"/>
    <w:rsid w:val="0042560A"/>
    <w:rsid w:val="00426A31"/>
    <w:rsid w:val="00426A5F"/>
    <w:rsid w:val="0042761E"/>
    <w:rsid w:val="00427C14"/>
    <w:rsid w:val="004303D4"/>
    <w:rsid w:val="00431104"/>
    <w:rsid w:val="00431386"/>
    <w:rsid w:val="00431463"/>
    <w:rsid w:val="004318CE"/>
    <w:rsid w:val="00433072"/>
    <w:rsid w:val="004336E1"/>
    <w:rsid w:val="0043427B"/>
    <w:rsid w:val="00434CDC"/>
    <w:rsid w:val="00434DAB"/>
    <w:rsid w:val="00435136"/>
    <w:rsid w:val="004353B6"/>
    <w:rsid w:val="0043559C"/>
    <w:rsid w:val="00435A98"/>
    <w:rsid w:val="00436C81"/>
    <w:rsid w:val="00436DD9"/>
    <w:rsid w:val="004402CD"/>
    <w:rsid w:val="00442226"/>
    <w:rsid w:val="00442AA9"/>
    <w:rsid w:val="00442B9E"/>
    <w:rsid w:val="00442F17"/>
    <w:rsid w:val="004435E7"/>
    <w:rsid w:val="00443BE8"/>
    <w:rsid w:val="00444020"/>
    <w:rsid w:val="00444BD9"/>
    <w:rsid w:val="00444C62"/>
    <w:rsid w:val="00445145"/>
    <w:rsid w:val="00445373"/>
    <w:rsid w:val="00445513"/>
    <w:rsid w:val="004457BE"/>
    <w:rsid w:val="00445882"/>
    <w:rsid w:val="00445C67"/>
    <w:rsid w:val="0044615A"/>
    <w:rsid w:val="00446797"/>
    <w:rsid w:val="00446F83"/>
    <w:rsid w:val="0044709B"/>
    <w:rsid w:val="004477FA"/>
    <w:rsid w:val="00447DD0"/>
    <w:rsid w:val="0045008E"/>
    <w:rsid w:val="00450C99"/>
    <w:rsid w:val="00451DF7"/>
    <w:rsid w:val="004521CC"/>
    <w:rsid w:val="00453566"/>
    <w:rsid w:val="00453578"/>
    <w:rsid w:val="004536AE"/>
    <w:rsid w:val="00453A22"/>
    <w:rsid w:val="004549BA"/>
    <w:rsid w:val="00455517"/>
    <w:rsid w:val="00455AF5"/>
    <w:rsid w:val="00455BDC"/>
    <w:rsid w:val="00455C81"/>
    <w:rsid w:val="00455E9D"/>
    <w:rsid w:val="0046126D"/>
    <w:rsid w:val="004616A9"/>
    <w:rsid w:val="00462614"/>
    <w:rsid w:val="00462DBB"/>
    <w:rsid w:val="004654EA"/>
    <w:rsid w:val="004656F5"/>
    <w:rsid w:val="00465B03"/>
    <w:rsid w:val="00466C8C"/>
    <w:rsid w:val="0046794D"/>
    <w:rsid w:val="00470A3D"/>
    <w:rsid w:val="00471E1D"/>
    <w:rsid w:val="00473261"/>
    <w:rsid w:val="0047355A"/>
    <w:rsid w:val="00473F8B"/>
    <w:rsid w:val="00474BC7"/>
    <w:rsid w:val="00475308"/>
    <w:rsid w:val="00477003"/>
    <w:rsid w:val="004772A0"/>
    <w:rsid w:val="004800B0"/>
    <w:rsid w:val="00480201"/>
    <w:rsid w:val="00480720"/>
    <w:rsid w:val="00480A2B"/>
    <w:rsid w:val="00480D27"/>
    <w:rsid w:val="00481898"/>
    <w:rsid w:val="004818BC"/>
    <w:rsid w:val="00482716"/>
    <w:rsid w:val="0048472C"/>
    <w:rsid w:val="00484CDA"/>
    <w:rsid w:val="00484D0B"/>
    <w:rsid w:val="00485E63"/>
    <w:rsid w:val="004871C9"/>
    <w:rsid w:val="0048757C"/>
    <w:rsid w:val="004879CB"/>
    <w:rsid w:val="00490634"/>
    <w:rsid w:val="00490CA1"/>
    <w:rsid w:val="00491E70"/>
    <w:rsid w:val="004921C7"/>
    <w:rsid w:val="004940DC"/>
    <w:rsid w:val="00494229"/>
    <w:rsid w:val="004945EC"/>
    <w:rsid w:val="004947D6"/>
    <w:rsid w:val="00496348"/>
    <w:rsid w:val="004A0142"/>
    <w:rsid w:val="004A053C"/>
    <w:rsid w:val="004A23A4"/>
    <w:rsid w:val="004A3A3A"/>
    <w:rsid w:val="004A3B3F"/>
    <w:rsid w:val="004A4AB5"/>
    <w:rsid w:val="004A596D"/>
    <w:rsid w:val="004A6CBC"/>
    <w:rsid w:val="004A6E9C"/>
    <w:rsid w:val="004A742E"/>
    <w:rsid w:val="004A7705"/>
    <w:rsid w:val="004A78B4"/>
    <w:rsid w:val="004A7A24"/>
    <w:rsid w:val="004B00BA"/>
    <w:rsid w:val="004B03EF"/>
    <w:rsid w:val="004B06C0"/>
    <w:rsid w:val="004B0775"/>
    <w:rsid w:val="004B1E09"/>
    <w:rsid w:val="004B24EB"/>
    <w:rsid w:val="004B3508"/>
    <w:rsid w:val="004B3930"/>
    <w:rsid w:val="004B3950"/>
    <w:rsid w:val="004B53D3"/>
    <w:rsid w:val="004B669C"/>
    <w:rsid w:val="004C03C7"/>
    <w:rsid w:val="004C0636"/>
    <w:rsid w:val="004C0E35"/>
    <w:rsid w:val="004C10E6"/>
    <w:rsid w:val="004C13C5"/>
    <w:rsid w:val="004C2211"/>
    <w:rsid w:val="004C2E94"/>
    <w:rsid w:val="004C38CA"/>
    <w:rsid w:val="004C39D2"/>
    <w:rsid w:val="004C3F01"/>
    <w:rsid w:val="004C48E2"/>
    <w:rsid w:val="004C5EC2"/>
    <w:rsid w:val="004C6260"/>
    <w:rsid w:val="004C667D"/>
    <w:rsid w:val="004C6EB2"/>
    <w:rsid w:val="004D0409"/>
    <w:rsid w:val="004D05C2"/>
    <w:rsid w:val="004D18A9"/>
    <w:rsid w:val="004D22D2"/>
    <w:rsid w:val="004D2E2F"/>
    <w:rsid w:val="004D3335"/>
    <w:rsid w:val="004D3537"/>
    <w:rsid w:val="004D3620"/>
    <w:rsid w:val="004D3682"/>
    <w:rsid w:val="004D44A1"/>
    <w:rsid w:val="004D57E8"/>
    <w:rsid w:val="004D5A2C"/>
    <w:rsid w:val="004D61AA"/>
    <w:rsid w:val="004D62D5"/>
    <w:rsid w:val="004D6302"/>
    <w:rsid w:val="004D76CB"/>
    <w:rsid w:val="004E0089"/>
    <w:rsid w:val="004E08D9"/>
    <w:rsid w:val="004E2133"/>
    <w:rsid w:val="004E2518"/>
    <w:rsid w:val="004E2FC8"/>
    <w:rsid w:val="004E371A"/>
    <w:rsid w:val="004E39CB"/>
    <w:rsid w:val="004E3B18"/>
    <w:rsid w:val="004E4DB3"/>
    <w:rsid w:val="004E4F21"/>
    <w:rsid w:val="004E52B4"/>
    <w:rsid w:val="004E59C3"/>
    <w:rsid w:val="004F0276"/>
    <w:rsid w:val="004F22CC"/>
    <w:rsid w:val="004F2515"/>
    <w:rsid w:val="004F3E19"/>
    <w:rsid w:val="004F40AF"/>
    <w:rsid w:val="004F4C7B"/>
    <w:rsid w:val="004F5599"/>
    <w:rsid w:val="004F564A"/>
    <w:rsid w:val="004F5D8D"/>
    <w:rsid w:val="004F60CE"/>
    <w:rsid w:val="004F6955"/>
    <w:rsid w:val="00501063"/>
    <w:rsid w:val="005012B2"/>
    <w:rsid w:val="00501CCA"/>
    <w:rsid w:val="005039BD"/>
    <w:rsid w:val="00504B31"/>
    <w:rsid w:val="00504D6A"/>
    <w:rsid w:val="00504D98"/>
    <w:rsid w:val="00506449"/>
    <w:rsid w:val="00506544"/>
    <w:rsid w:val="005113C2"/>
    <w:rsid w:val="00511A74"/>
    <w:rsid w:val="00511F6E"/>
    <w:rsid w:val="005131AB"/>
    <w:rsid w:val="005138E2"/>
    <w:rsid w:val="00513C8C"/>
    <w:rsid w:val="005146B9"/>
    <w:rsid w:val="005149AA"/>
    <w:rsid w:val="00514DAC"/>
    <w:rsid w:val="00514F86"/>
    <w:rsid w:val="00515485"/>
    <w:rsid w:val="00515BDF"/>
    <w:rsid w:val="00515C96"/>
    <w:rsid w:val="005179C6"/>
    <w:rsid w:val="00520232"/>
    <w:rsid w:val="005206CF"/>
    <w:rsid w:val="005209CA"/>
    <w:rsid w:val="00520D20"/>
    <w:rsid w:val="005228BB"/>
    <w:rsid w:val="00522FA3"/>
    <w:rsid w:val="00523781"/>
    <w:rsid w:val="005240A4"/>
    <w:rsid w:val="00524D10"/>
    <w:rsid w:val="00525949"/>
    <w:rsid w:val="0052596D"/>
    <w:rsid w:val="00525ACD"/>
    <w:rsid w:val="00530312"/>
    <w:rsid w:val="00530CD4"/>
    <w:rsid w:val="00531422"/>
    <w:rsid w:val="005314D8"/>
    <w:rsid w:val="00532B1C"/>
    <w:rsid w:val="005333D2"/>
    <w:rsid w:val="0053396D"/>
    <w:rsid w:val="0053422B"/>
    <w:rsid w:val="00534D49"/>
    <w:rsid w:val="005354B7"/>
    <w:rsid w:val="00535AFD"/>
    <w:rsid w:val="00535EFC"/>
    <w:rsid w:val="00536655"/>
    <w:rsid w:val="005373AD"/>
    <w:rsid w:val="00540D0E"/>
    <w:rsid w:val="00541A75"/>
    <w:rsid w:val="00542654"/>
    <w:rsid w:val="005427ED"/>
    <w:rsid w:val="005428C3"/>
    <w:rsid w:val="00542E86"/>
    <w:rsid w:val="00542FA9"/>
    <w:rsid w:val="005433E8"/>
    <w:rsid w:val="00544662"/>
    <w:rsid w:val="005447D0"/>
    <w:rsid w:val="00545221"/>
    <w:rsid w:val="00545AC2"/>
    <w:rsid w:val="005464DC"/>
    <w:rsid w:val="00547008"/>
    <w:rsid w:val="00547F6D"/>
    <w:rsid w:val="00550A2B"/>
    <w:rsid w:val="005512CB"/>
    <w:rsid w:val="0055136D"/>
    <w:rsid w:val="005515E2"/>
    <w:rsid w:val="005516D5"/>
    <w:rsid w:val="00552238"/>
    <w:rsid w:val="00552DA3"/>
    <w:rsid w:val="005538D3"/>
    <w:rsid w:val="00553987"/>
    <w:rsid w:val="00554492"/>
    <w:rsid w:val="00554C53"/>
    <w:rsid w:val="0055586A"/>
    <w:rsid w:val="005563AC"/>
    <w:rsid w:val="00556DA8"/>
    <w:rsid w:val="00557DBD"/>
    <w:rsid w:val="0056057C"/>
    <w:rsid w:val="00560702"/>
    <w:rsid w:val="00562064"/>
    <w:rsid w:val="00562430"/>
    <w:rsid w:val="00562541"/>
    <w:rsid w:val="00562DC3"/>
    <w:rsid w:val="005630B5"/>
    <w:rsid w:val="00564143"/>
    <w:rsid w:val="00564B9F"/>
    <w:rsid w:val="005661B6"/>
    <w:rsid w:val="00566363"/>
    <w:rsid w:val="00566669"/>
    <w:rsid w:val="00566676"/>
    <w:rsid w:val="0056749D"/>
    <w:rsid w:val="00570550"/>
    <w:rsid w:val="00570FC8"/>
    <w:rsid w:val="00571017"/>
    <w:rsid w:val="00571138"/>
    <w:rsid w:val="005717D3"/>
    <w:rsid w:val="00571ABE"/>
    <w:rsid w:val="00571CAB"/>
    <w:rsid w:val="0057240D"/>
    <w:rsid w:val="005726ED"/>
    <w:rsid w:val="00572DB6"/>
    <w:rsid w:val="00574297"/>
    <w:rsid w:val="005755A7"/>
    <w:rsid w:val="0057564C"/>
    <w:rsid w:val="005759EF"/>
    <w:rsid w:val="00575CD8"/>
    <w:rsid w:val="00576F7F"/>
    <w:rsid w:val="005777C4"/>
    <w:rsid w:val="005779EE"/>
    <w:rsid w:val="00577C85"/>
    <w:rsid w:val="00580AD8"/>
    <w:rsid w:val="00581BD2"/>
    <w:rsid w:val="00582156"/>
    <w:rsid w:val="00582B03"/>
    <w:rsid w:val="00582DD2"/>
    <w:rsid w:val="00583266"/>
    <w:rsid w:val="005834F7"/>
    <w:rsid w:val="00583DE7"/>
    <w:rsid w:val="005840A9"/>
    <w:rsid w:val="00585269"/>
    <w:rsid w:val="0058542C"/>
    <w:rsid w:val="00585B6B"/>
    <w:rsid w:val="00585CF0"/>
    <w:rsid w:val="0058649B"/>
    <w:rsid w:val="0058665A"/>
    <w:rsid w:val="005866E8"/>
    <w:rsid w:val="00590EB8"/>
    <w:rsid w:val="00592427"/>
    <w:rsid w:val="00592F27"/>
    <w:rsid w:val="005932C0"/>
    <w:rsid w:val="0059417E"/>
    <w:rsid w:val="0059447D"/>
    <w:rsid w:val="005952D0"/>
    <w:rsid w:val="00595802"/>
    <w:rsid w:val="005961EE"/>
    <w:rsid w:val="0059658A"/>
    <w:rsid w:val="00596E84"/>
    <w:rsid w:val="0059716A"/>
    <w:rsid w:val="00597340"/>
    <w:rsid w:val="00597B9B"/>
    <w:rsid w:val="005A0FE1"/>
    <w:rsid w:val="005A1F82"/>
    <w:rsid w:val="005A2368"/>
    <w:rsid w:val="005A25FA"/>
    <w:rsid w:val="005A3859"/>
    <w:rsid w:val="005A41E1"/>
    <w:rsid w:val="005A49C4"/>
    <w:rsid w:val="005A5063"/>
    <w:rsid w:val="005A5101"/>
    <w:rsid w:val="005A5401"/>
    <w:rsid w:val="005A5BAA"/>
    <w:rsid w:val="005A5BF8"/>
    <w:rsid w:val="005A63E2"/>
    <w:rsid w:val="005A727C"/>
    <w:rsid w:val="005A7DC3"/>
    <w:rsid w:val="005B1318"/>
    <w:rsid w:val="005B13AB"/>
    <w:rsid w:val="005B16A3"/>
    <w:rsid w:val="005B3A77"/>
    <w:rsid w:val="005B408D"/>
    <w:rsid w:val="005B409E"/>
    <w:rsid w:val="005B4D85"/>
    <w:rsid w:val="005B57B2"/>
    <w:rsid w:val="005B6A1A"/>
    <w:rsid w:val="005B6B30"/>
    <w:rsid w:val="005B74EF"/>
    <w:rsid w:val="005C0EA6"/>
    <w:rsid w:val="005C2F53"/>
    <w:rsid w:val="005C4012"/>
    <w:rsid w:val="005C4A39"/>
    <w:rsid w:val="005C4DFE"/>
    <w:rsid w:val="005C564C"/>
    <w:rsid w:val="005C58AA"/>
    <w:rsid w:val="005C6199"/>
    <w:rsid w:val="005C7295"/>
    <w:rsid w:val="005C7C60"/>
    <w:rsid w:val="005D1338"/>
    <w:rsid w:val="005D2124"/>
    <w:rsid w:val="005D298B"/>
    <w:rsid w:val="005D3798"/>
    <w:rsid w:val="005D3873"/>
    <w:rsid w:val="005D391A"/>
    <w:rsid w:val="005D5160"/>
    <w:rsid w:val="005D584A"/>
    <w:rsid w:val="005D6001"/>
    <w:rsid w:val="005D60A5"/>
    <w:rsid w:val="005D672B"/>
    <w:rsid w:val="005D6C90"/>
    <w:rsid w:val="005D7C3A"/>
    <w:rsid w:val="005E0202"/>
    <w:rsid w:val="005E0631"/>
    <w:rsid w:val="005E08B9"/>
    <w:rsid w:val="005E12DE"/>
    <w:rsid w:val="005E1D79"/>
    <w:rsid w:val="005E27E7"/>
    <w:rsid w:val="005E2CB5"/>
    <w:rsid w:val="005E2E88"/>
    <w:rsid w:val="005E3251"/>
    <w:rsid w:val="005E465D"/>
    <w:rsid w:val="005E4AB5"/>
    <w:rsid w:val="005E5025"/>
    <w:rsid w:val="005E728A"/>
    <w:rsid w:val="005E7489"/>
    <w:rsid w:val="005E7513"/>
    <w:rsid w:val="005F0296"/>
    <w:rsid w:val="005F0922"/>
    <w:rsid w:val="005F0C78"/>
    <w:rsid w:val="005F1261"/>
    <w:rsid w:val="005F1668"/>
    <w:rsid w:val="005F1C39"/>
    <w:rsid w:val="005F23C4"/>
    <w:rsid w:val="005F26A2"/>
    <w:rsid w:val="005F298F"/>
    <w:rsid w:val="005F2EA0"/>
    <w:rsid w:val="005F38D8"/>
    <w:rsid w:val="005F4A39"/>
    <w:rsid w:val="005F4F3D"/>
    <w:rsid w:val="005F53E0"/>
    <w:rsid w:val="005F625A"/>
    <w:rsid w:val="005F6937"/>
    <w:rsid w:val="005F70A7"/>
    <w:rsid w:val="005F7EE2"/>
    <w:rsid w:val="00600170"/>
    <w:rsid w:val="0060132A"/>
    <w:rsid w:val="0060235E"/>
    <w:rsid w:val="0060367B"/>
    <w:rsid w:val="0060425B"/>
    <w:rsid w:val="00604A8C"/>
    <w:rsid w:val="00604C2D"/>
    <w:rsid w:val="00604C39"/>
    <w:rsid w:val="00604D0E"/>
    <w:rsid w:val="00606B5F"/>
    <w:rsid w:val="00606E3C"/>
    <w:rsid w:val="006073CC"/>
    <w:rsid w:val="00607591"/>
    <w:rsid w:val="006107A2"/>
    <w:rsid w:val="00611786"/>
    <w:rsid w:val="006118E2"/>
    <w:rsid w:val="00611B18"/>
    <w:rsid w:val="00611CED"/>
    <w:rsid w:val="00612191"/>
    <w:rsid w:val="00612D9B"/>
    <w:rsid w:val="00612DCF"/>
    <w:rsid w:val="00612F67"/>
    <w:rsid w:val="00614016"/>
    <w:rsid w:val="00615BB0"/>
    <w:rsid w:val="006160EE"/>
    <w:rsid w:val="0061636B"/>
    <w:rsid w:val="006168E9"/>
    <w:rsid w:val="00620CAE"/>
    <w:rsid w:val="006214B7"/>
    <w:rsid w:val="00621684"/>
    <w:rsid w:val="00621884"/>
    <w:rsid w:val="00621BB7"/>
    <w:rsid w:val="00622363"/>
    <w:rsid w:val="00622591"/>
    <w:rsid w:val="00622773"/>
    <w:rsid w:val="00622DB4"/>
    <w:rsid w:val="00623087"/>
    <w:rsid w:val="0062354E"/>
    <w:rsid w:val="00623B09"/>
    <w:rsid w:val="006244DA"/>
    <w:rsid w:val="0062556B"/>
    <w:rsid w:val="00625E01"/>
    <w:rsid w:val="00626F64"/>
    <w:rsid w:val="00627345"/>
    <w:rsid w:val="00627EF9"/>
    <w:rsid w:val="00630975"/>
    <w:rsid w:val="00631609"/>
    <w:rsid w:val="0063269F"/>
    <w:rsid w:val="00632C10"/>
    <w:rsid w:val="0063381E"/>
    <w:rsid w:val="006344AC"/>
    <w:rsid w:val="006353EA"/>
    <w:rsid w:val="00637703"/>
    <w:rsid w:val="0064010E"/>
    <w:rsid w:val="0064078E"/>
    <w:rsid w:val="00640AD1"/>
    <w:rsid w:val="00640BA6"/>
    <w:rsid w:val="00640DA5"/>
    <w:rsid w:val="00640FBE"/>
    <w:rsid w:val="00641C79"/>
    <w:rsid w:val="00642483"/>
    <w:rsid w:val="00643282"/>
    <w:rsid w:val="00643688"/>
    <w:rsid w:val="006436AF"/>
    <w:rsid w:val="0064384A"/>
    <w:rsid w:val="006438EA"/>
    <w:rsid w:val="00645B80"/>
    <w:rsid w:val="0064631F"/>
    <w:rsid w:val="00646884"/>
    <w:rsid w:val="006503B6"/>
    <w:rsid w:val="00650F6A"/>
    <w:rsid w:val="00651E37"/>
    <w:rsid w:val="0065227F"/>
    <w:rsid w:val="00652B19"/>
    <w:rsid w:val="00652BC0"/>
    <w:rsid w:val="006535B8"/>
    <w:rsid w:val="00654204"/>
    <w:rsid w:val="0065449E"/>
    <w:rsid w:val="006545DA"/>
    <w:rsid w:val="00654D64"/>
    <w:rsid w:val="006552D5"/>
    <w:rsid w:val="006552F4"/>
    <w:rsid w:val="00655773"/>
    <w:rsid w:val="0065591A"/>
    <w:rsid w:val="006559F0"/>
    <w:rsid w:val="0065634D"/>
    <w:rsid w:val="00656D2A"/>
    <w:rsid w:val="00657A96"/>
    <w:rsid w:val="00657EF5"/>
    <w:rsid w:val="00660228"/>
    <w:rsid w:val="00660467"/>
    <w:rsid w:val="006624EC"/>
    <w:rsid w:val="00662A5A"/>
    <w:rsid w:val="00663360"/>
    <w:rsid w:val="006635EE"/>
    <w:rsid w:val="00663B5E"/>
    <w:rsid w:val="00663DC4"/>
    <w:rsid w:val="00663DD2"/>
    <w:rsid w:val="00664BA0"/>
    <w:rsid w:val="0066590B"/>
    <w:rsid w:val="00665939"/>
    <w:rsid w:val="00665ADE"/>
    <w:rsid w:val="006670E8"/>
    <w:rsid w:val="00670611"/>
    <w:rsid w:val="006707CB"/>
    <w:rsid w:val="00670DAF"/>
    <w:rsid w:val="0067166A"/>
    <w:rsid w:val="00671A5B"/>
    <w:rsid w:val="00671EB4"/>
    <w:rsid w:val="006726AD"/>
    <w:rsid w:val="00673AA9"/>
    <w:rsid w:val="006742FC"/>
    <w:rsid w:val="00674626"/>
    <w:rsid w:val="00674B13"/>
    <w:rsid w:val="0067580F"/>
    <w:rsid w:val="00675A13"/>
    <w:rsid w:val="00675CCB"/>
    <w:rsid w:val="00676097"/>
    <w:rsid w:val="00676BC0"/>
    <w:rsid w:val="006800D5"/>
    <w:rsid w:val="006803AE"/>
    <w:rsid w:val="006808CE"/>
    <w:rsid w:val="00680F0D"/>
    <w:rsid w:val="006815DA"/>
    <w:rsid w:val="00681619"/>
    <w:rsid w:val="00681D48"/>
    <w:rsid w:val="0068248B"/>
    <w:rsid w:val="00683071"/>
    <w:rsid w:val="00683623"/>
    <w:rsid w:val="006844D4"/>
    <w:rsid w:val="00684B01"/>
    <w:rsid w:val="00684C47"/>
    <w:rsid w:val="00684D57"/>
    <w:rsid w:val="00685410"/>
    <w:rsid w:val="00687CF1"/>
    <w:rsid w:val="0069080A"/>
    <w:rsid w:val="00690B28"/>
    <w:rsid w:val="00690D30"/>
    <w:rsid w:val="00690EFE"/>
    <w:rsid w:val="00691F09"/>
    <w:rsid w:val="00692591"/>
    <w:rsid w:val="00692D70"/>
    <w:rsid w:val="006931DA"/>
    <w:rsid w:val="00693612"/>
    <w:rsid w:val="00695385"/>
    <w:rsid w:val="006955CA"/>
    <w:rsid w:val="00695EF6"/>
    <w:rsid w:val="006963C3"/>
    <w:rsid w:val="00696BC2"/>
    <w:rsid w:val="006A00E3"/>
    <w:rsid w:val="006A0FDE"/>
    <w:rsid w:val="006A1EB9"/>
    <w:rsid w:val="006A2B7D"/>
    <w:rsid w:val="006A2E1C"/>
    <w:rsid w:val="006A44F0"/>
    <w:rsid w:val="006A625B"/>
    <w:rsid w:val="006A66C5"/>
    <w:rsid w:val="006A6B1A"/>
    <w:rsid w:val="006A7118"/>
    <w:rsid w:val="006A7427"/>
    <w:rsid w:val="006B0168"/>
    <w:rsid w:val="006B0DC7"/>
    <w:rsid w:val="006B1EE2"/>
    <w:rsid w:val="006B2DCF"/>
    <w:rsid w:val="006B30D6"/>
    <w:rsid w:val="006B3CA2"/>
    <w:rsid w:val="006B3D59"/>
    <w:rsid w:val="006B4ACF"/>
    <w:rsid w:val="006B4BC3"/>
    <w:rsid w:val="006B4C07"/>
    <w:rsid w:val="006B4ECF"/>
    <w:rsid w:val="006B675F"/>
    <w:rsid w:val="006C012B"/>
    <w:rsid w:val="006C2349"/>
    <w:rsid w:val="006C2411"/>
    <w:rsid w:val="006C4680"/>
    <w:rsid w:val="006C4D02"/>
    <w:rsid w:val="006C57D8"/>
    <w:rsid w:val="006C62A2"/>
    <w:rsid w:val="006C6E6D"/>
    <w:rsid w:val="006C7285"/>
    <w:rsid w:val="006C7B04"/>
    <w:rsid w:val="006C7B13"/>
    <w:rsid w:val="006D0C80"/>
    <w:rsid w:val="006D0E79"/>
    <w:rsid w:val="006D2302"/>
    <w:rsid w:val="006D2579"/>
    <w:rsid w:val="006D3FA8"/>
    <w:rsid w:val="006D414C"/>
    <w:rsid w:val="006D57C6"/>
    <w:rsid w:val="006D5D63"/>
    <w:rsid w:val="006D63AF"/>
    <w:rsid w:val="006D662A"/>
    <w:rsid w:val="006D6FA7"/>
    <w:rsid w:val="006D74AF"/>
    <w:rsid w:val="006D78F2"/>
    <w:rsid w:val="006E01A5"/>
    <w:rsid w:val="006E0262"/>
    <w:rsid w:val="006E13B8"/>
    <w:rsid w:val="006E1621"/>
    <w:rsid w:val="006E1944"/>
    <w:rsid w:val="006E1D29"/>
    <w:rsid w:val="006E248B"/>
    <w:rsid w:val="006E279C"/>
    <w:rsid w:val="006E3654"/>
    <w:rsid w:val="006E432C"/>
    <w:rsid w:val="006E4358"/>
    <w:rsid w:val="006E4B84"/>
    <w:rsid w:val="006E538E"/>
    <w:rsid w:val="006E56A5"/>
    <w:rsid w:val="006E5AA3"/>
    <w:rsid w:val="006E6968"/>
    <w:rsid w:val="006E6DF0"/>
    <w:rsid w:val="006E7838"/>
    <w:rsid w:val="006E7A85"/>
    <w:rsid w:val="006F139B"/>
    <w:rsid w:val="006F3C2D"/>
    <w:rsid w:val="006F3CD3"/>
    <w:rsid w:val="006F4099"/>
    <w:rsid w:val="006F4A4A"/>
    <w:rsid w:val="006F548E"/>
    <w:rsid w:val="006F5D24"/>
    <w:rsid w:val="006F6AFE"/>
    <w:rsid w:val="006F7421"/>
    <w:rsid w:val="00700C0F"/>
    <w:rsid w:val="00701102"/>
    <w:rsid w:val="007011EE"/>
    <w:rsid w:val="00701AAC"/>
    <w:rsid w:val="00701E6C"/>
    <w:rsid w:val="00702120"/>
    <w:rsid w:val="007021DE"/>
    <w:rsid w:val="00702650"/>
    <w:rsid w:val="00702F47"/>
    <w:rsid w:val="00703ACB"/>
    <w:rsid w:val="00703DAE"/>
    <w:rsid w:val="00703EC5"/>
    <w:rsid w:val="007045FD"/>
    <w:rsid w:val="007061BF"/>
    <w:rsid w:val="0070760C"/>
    <w:rsid w:val="00707783"/>
    <w:rsid w:val="00707F26"/>
    <w:rsid w:val="0071062E"/>
    <w:rsid w:val="00711F3C"/>
    <w:rsid w:val="007127BC"/>
    <w:rsid w:val="0071427B"/>
    <w:rsid w:val="00714628"/>
    <w:rsid w:val="00714659"/>
    <w:rsid w:val="0071514F"/>
    <w:rsid w:val="00716C17"/>
    <w:rsid w:val="00717523"/>
    <w:rsid w:val="0072025F"/>
    <w:rsid w:val="00720C2A"/>
    <w:rsid w:val="0072138F"/>
    <w:rsid w:val="00721410"/>
    <w:rsid w:val="00721881"/>
    <w:rsid w:val="00721CF6"/>
    <w:rsid w:val="00722514"/>
    <w:rsid w:val="007228A4"/>
    <w:rsid w:val="00722B65"/>
    <w:rsid w:val="00722C13"/>
    <w:rsid w:val="00722E56"/>
    <w:rsid w:val="0072339F"/>
    <w:rsid w:val="007238AF"/>
    <w:rsid w:val="007239C2"/>
    <w:rsid w:val="00723C07"/>
    <w:rsid w:val="007249A2"/>
    <w:rsid w:val="007250E3"/>
    <w:rsid w:val="00725656"/>
    <w:rsid w:val="007258EF"/>
    <w:rsid w:val="007265AB"/>
    <w:rsid w:val="00726652"/>
    <w:rsid w:val="0073021D"/>
    <w:rsid w:val="0073140C"/>
    <w:rsid w:val="0073226D"/>
    <w:rsid w:val="00732B03"/>
    <w:rsid w:val="007338F7"/>
    <w:rsid w:val="00733BE1"/>
    <w:rsid w:val="00733CA3"/>
    <w:rsid w:val="00733FB9"/>
    <w:rsid w:val="0073658F"/>
    <w:rsid w:val="007366E5"/>
    <w:rsid w:val="00736777"/>
    <w:rsid w:val="00736D4E"/>
    <w:rsid w:val="00736D9D"/>
    <w:rsid w:val="00736E55"/>
    <w:rsid w:val="007379B7"/>
    <w:rsid w:val="00737C42"/>
    <w:rsid w:val="00737F50"/>
    <w:rsid w:val="00741C5B"/>
    <w:rsid w:val="007422AF"/>
    <w:rsid w:val="007425E5"/>
    <w:rsid w:val="00742F75"/>
    <w:rsid w:val="007436BD"/>
    <w:rsid w:val="0074485C"/>
    <w:rsid w:val="00744F4B"/>
    <w:rsid w:val="007468B7"/>
    <w:rsid w:val="00746DAE"/>
    <w:rsid w:val="00746EC8"/>
    <w:rsid w:val="00747081"/>
    <w:rsid w:val="00750509"/>
    <w:rsid w:val="007505DA"/>
    <w:rsid w:val="00751947"/>
    <w:rsid w:val="00751F90"/>
    <w:rsid w:val="00752AD3"/>
    <w:rsid w:val="00752B56"/>
    <w:rsid w:val="00753A4A"/>
    <w:rsid w:val="00753D9D"/>
    <w:rsid w:val="0075468D"/>
    <w:rsid w:val="007547C3"/>
    <w:rsid w:val="007555C9"/>
    <w:rsid w:val="0075615B"/>
    <w:rsid w:val="00757DDD"/>
    <w:rsid w:val="00760E98"/>
    <w:rsid w:val="007636C3"/>
    <w:rsid w:val="00763894"/>
    <w:rsid w:val="00763896"/>
    <w:rsid w:val="00763C5A"/>
    <w:rsid w:val="00763F72"/>
    <w:rsid w:val="007641B4"/>
    <w:rsid w:val="007642A1"/>
    <w:rsid w:val="00764407"/>
    <w:rsid w:val="0076442C"/>
    <w:rsid w:val="00765788"/>
    <w:rsid w:val="00765DA8"/>
    <w:rsid w:val="0076669E"/>
    <w:rsid w:val="00766EC4"/>
    <w:rsid w:val="007671A3"/>
    <w:rsid w:val="00767E34"/>
    <w:rsid w:val="00770198"/>
    <w:rsid w:val="0077134C"/>
    <w:rsid w:val="00771564"/>
    <w:rsid w:val="00771F49"/>
    <w:rsid w:val="007724C6"/>
    <w:rsid w:val="00772A00"/>
    <w:rsid w:val="0077304C"/>
    <w:rsid w:val="00773082"/>
    <w:rsid w:val="00773D8B"/>
    <w:rsid w:val="00776618"/>
    <w:rsid w:val="0077680A"/>
    <w:rsid w:val="0077686E"/>
    <w:rsid w:val="00776C86"/>
    <w:rsid w:val="00776CB4"/>
    <w:rsid w:val="00777188"/>
    <w:rsid w:val="00777789"/>
    <w:rsid w:val="00777889"/>
    <w:rsid w:val="00777935"/>
    <w:rsid w:val="00777A2D"/>
    <w:rsid w:val="00777B4D"/>
    <w:rsid w:val="00777BBB"/>
    <w:rsid w:val="00780449"/>
    <w:rsid w:val="007805B1"/>
    <w:rsid w:val="0078149F"/>
    <w:rsid w:val="0078272E"/>
    <w:rsid w:val="00782C0F"/>
    <w:rsid w:val="00783F26"/>
    <w:rsid w:val="007853E7"/>
    <w:rsid w:val="00786C2E"/>
    <w:rsid w:val="00790E31"/>
    <w:rsid w:val="00791FE0"/>
    <w:rsid w:val="007921FE"/>
    <w:rsid w:val="00792550"/>
    <w:rsid w:val="0079290D"/>
    <w:rsid w:val="007942DA"/>
    <w:rsid w:val="0079474F"/>
    <w:rsid w:val="007949E2"/>
    <w:rsid w:val="00794D40"/>
    <w:rsid w:val="00794D66"/>
    <w:rsid w:val="0079502E"/>
    <w:rsid w:val="00795125"/>
    <w:rsid w:val="007959E9"/>
    <w:rsid w:val="00795E32"/>
    <w:rsid w:val="00795EC7"/>
    <w:rsid w:val="00796824"/>
    <w:rsid w:val="00796E30"/>
    <w:rsid w:val="007978C3"/>
    <w:rsid w:val="007A00CE"/>
    <w:rsid w:val="007A0A50"/>
    <w:rsid w:val="007A277B"/>
    <w:rsid w:val="007A3DBF"/>
    <w:rsid w:val="007A53E5"/>
    <w:rsid w:val="007A64E1"/>
    <w:rsid w:val="007A6D9F"/>
    <w:rsid w:val="007A6DFF"/>
    <w:rsid w:val="007A6FB6"/>
    <w:rsid w:val="007A7998"/>
    <w:rsid w:val="007A7B56"/>
    <w:rsid w:val="007B0C21"/>
    <w:rsid w:val="007B0C55"/>
    <w:rsid w:val="007B2AED"/>
    <w:rsid w:val="007B4419"/>
    <w:rsid w:val="007B4F5B"/>
    <w:rsid w:val="007B5A0A"/>
    <w:rsid w:val="007B5B5C"/>
    <w:rsid w:val="007B68AA"/>
    <w:rsid w:val="007B69B7"/>
    <w:rsid w:val="007B6F4B"/>
    <w:rsid w:val="007B71AC"/>
    <w:rsid w:val="007B735E"/>
    <w:rsid w:val="007C2E09"/>
    <w:rsid w:val="007C399C"/>
    <w:rsid w:val="007C47CD"/>
    <w:rsid w:val="007C4EDD"/>
    <w:rsid w:val="007C53C4"/>
    <w:rsid w:val="007C5BAD"/>
    <w:rsid w:val="007C7818"/>
    <w:rsid w:val="007C7AC8"/>
    <w:rsid w:val="007D050F"/>
    <w:rsid w:val="007D0A7B"/>
    <w:rsid w:val="007D171D"/>
    <w:rsid w:val="007D211B"/>
    <w:rsid w:val="007D27B7"/>
    <w:rsid w:val="007D3718"/>
    <w:rsid w:val="007D3D0F"/>
    <w:rsid w:val="007D5181"/>
    <w:rsid w:val="007D5212"/>
    <w:rsid w:val="007D5801"/>
    <w:rsid w:val="007D5840"/>
    <w:rsid w:val="007D6E04"/>
    <w:rsid w:val="007D7E9B"/>
    <w:rsid w:val="007E1542"/>
    <w:rsid w:val="007E21F9"/>
    <w:rsid w:val="007E3160"/>
    <w:rsid w:val="007E32A7"/>
    <w:rsid w:val="007E4243"/>
    <w:rsid w:val="007E5CE7"/>
    <w:rsid w:val="007E65B9"/>
    <w:rsid w:val="007E664C"/>
    <w:rsid w:val="007E7D62"/>
    <w:rsid w:val="007F0701"/>
    <w:rsid w:val="007F09A3"/>
    <w:rsid w:val="007F0FF9"/>
    <w:rsid w:val="007F14B8"/>
    <w:rsid w:val="007F2631"/>
    <w:rsid w:val="007F28D1"/>
    <w:rsid w:val="007F32AD"/>
    <w:rsid w:val="007F32C3"/>
    <w:rsid w:val="007F3854"/>
    <w:rsid w:val="007F3CA1"/>
    <w:rsid w:val="007F3CEE"/>
    <w:rsid w:val="007F4BEB"/>
    <w:rsid w:val="007F4E24"/>
    <w:rsid w:val="007F5439"/>
    <w:rsid w:val="007F5C17"/>
    <w:rsid w:val="007F666C"/>
    <w:rsid w:val="007F6750"/>
    <w:rsid w:val="007F7948"/>
    <w:rsid w:val="007F7BB3"/>
    <w:rsid w:val="00800152"/>
    <w:rsid w:val="00801D20"/>
    <w:rsid w:val="00801D49"/>
    <w:rsid w:val="00802204"/>
    <w:rsid w:val="0080257B"/>
    <w:rsid w:val="00803683"/>
    <w:rsid w:val="00803FA8"/>
    <w:rsid w:val="0080446C"/>
    <w:rsid w:val="00804520"/>
    <w:rsid w:val="0080457F"/>
    <w:rsid w:val="00804A87"/>
    <w:rsid w:val="00804BC2"/>
    <w:rsid w:val="00804D00"/>
    <w:rsid w:val="00805129"/>
    <w:rsid w:val="00805D69"/>
    <w:rsid w:val="0080621B"/>
    <w:rsid w:val="00806762"/>
    <w:rsid w:val="008078C4"/>
    <w:rsid w:val="00807F2E"/>
    <w:rsid w:val="00810303"/>
    <w:rsid w:val="0081061F"/>
    <w:rsid w:val="00810946"/>
    <w:rsid w:val="00810C06"/>
    <w:rsid w:val="00810CF5"/>
    <w:rsid w:val="00811ABB"/>
    <w:rsid w:val="00811ADB"/>
    <w:rsid w:val="00811E21"/>
    <w:rsid w:val="0081271B"/>
    <w:rsid w:val="008127E9"/>
    <w:rsid w:val="008156BB"/>
    <w:rsid w:val="00816018"/>
    <w:rsid w:val="00816537"/>
    <w:rsid w:val="0081740C"/>
    <w:rsid w:val="008177D0"/>
    <w:rsid w:val="00820867"/>
    <w:rsid w:val="0082210C"/>
    <w:rsid w:val="00822269"/>
    <w:rsid w:val="0082374D"/>
    <w:rsid w:val="0082405C"/>
    <w:rsid w:val="00824EF6"/>
    <w:rsid w:val="00826ACE"/>
    <w:rsid w:val="00830214"/>
    <w:rsid w:val="0083093F"/>
    <w:rsid w:val="008319B8"/>
    <w:rsid w:val="008327E5"/>
    <w:rsid w:val="00832B2B"/>
    <w:rsid w:val="00833BE3"/>
    <w:rsid w:val="00835D82"/>
    <w:rsid w:val="00835FAF"/>
    <w:rsid w:val="00836217"/>
    <w:rsid w:val="0083708D"/>
    <w:rsid w:val="008377E6"/>
    <w:rsid w:val="0084070B"/>
    <w:rsid w:val="008419CE"/>
    <w:rsid w:val="00843F52"/>
    <w:rsid w:val="00843F82"/>
    <w:rsid w:val="00845421"/>
    <w:rsid w:val="00845FA5"/>
    <w:rsid w:val="00846912"/>
    <w:rsid w:val="00846E19"/>
    <w:rsid w:val="00851703"/>
    <w:rsid w:val="00851868"/>
    <w:rsid w:val="00851CD6"/>
    <w:rsid w:val="008524CA"/>
    <w:rsid w:val="00852BFA"/>
    <w:rsid w:val="00853488"/>
    <w:rsid w:val="00853846"/>
    <w:rsid w:val="00853A8A"/>
    <w:rsid w:val="00853EFF"/>
    <w:rsid w:val="008545B6"/>
    <w:rsid w:val="00855203"/>
    <w:rsid w:val="00856144"/>
    <w:rsid w:val="00857CA0"/>
    <w:rsid w:val="0086082D"/>
    <w:rsid w:val="00860BA9"/>
    <w:rsid w:val="00860C2D"/>
    <w:rsid w:val="00861000"/>
    <w:rsid w:val="008612B2"/>
    <w:rsid w:val="0086160A"/>
    <w:rsid w:val="00861835"/>
    <w:rsid w:val="0086250B"/>
    <w:rsid w:val="00862A50"/>
    <w:rsid w:val="0086449F"/>
    <w:rsid w:val="00864506"/>
    <w:rsid w:val="00864510"/>
    <w:rsid w:val="0086465A"/>
    <w:rsid w:val="00864DA1"/>
    <w:rsid w:val="00865755"/>
    <w:rsid w:val="00865AFA"/>
    <w:rsid w:val="00870825"/>
    <w:rsid w:val="0087111B"/>
    <w:rsid w:val="00871FB5"/>
    <w:rsid w:val="00872A09"/>
    <w:rsid w:val="00872D29"/>
    <w:rsid w:val="00872EDE"/>
    <w:rsid w:val="0087347F"/>
    <w:rsid w:val="008737B7"/>
    <w:rsid w:val="00873AD2"/>
    <w:rsid w:val="00873C48"/>
    <w:rsid w:val="00873D98"/>
    <w:rsid w:val="00873FFE"/>
    <w:rsid w:val="00874A38"/>
    <w:rsid w:val="00874EA8"/>
    <w:rsid w:val="008756F1"/>
    <w:rsid w:val="008758A9"/>
    <w:rsid w:val="008759D4"/>
    <w:rsid w:val="00876532"/>
    <w:rsid w:val="00876B9C"/>
    <w:rsid w:val="00877C4C"/>
    <w:rsid w:val="00877F92"/>
    <w:rsid w:val="00880441"/>
    <w:rsid w:val="008817D5"/>
    <w:rsid w:val="00881B55"/>
    <w:rsid w:val="00882C98"/>
    <w:rsid w:val="008832F6"/>
    <w:rsid w:val="00883637"/>
    <w:rsid w:val="0088434D"/>
    <w:rsid w:val="00885940"/>
    <w:rsid w:val="008863DC"/>
    <w:rsid w:val="008870F7"/>
    <w:rsid w:val="00890A03"/>
    <w:rsid w:val="00890F09"/>
    <w:rsid w:val="0089111C"/>
    <w:rsid w:val="00891282"/>
    <w:rsid w:val="00891704"/>
    <w:rsid w:val="00892CE7"/>
    <w:rsid w:val="00893DF0"/>
    <w:rsid w:val="008944F7"/>
    <w:rsid w:val="008973E1"/>
    <w:rsid w:val="0089781B"/>
    <w:rsid w:val="00897CFA"/>
    <w:rsid w:val="00897E10"/>
    <w:rsid w:val="008A0352"/>
    <w:rsid w:val="008A096B"/>
    <w:rsid w:val="008A0AF3"/>
    <w:rsid w:val="008A1637"/>
    <w:rsid w:val="008A1E33"/>
    <w:rsid w:val="008A3275"/>
    <w:rsid w:val="008A4B61"/>
    <w:rsid w:val="008A4C88"/>
    <w:rsid w:val="008A4F89"/>
    <w:rsid w:val="008A508F"/>
    <w:rsid w:val="008A53F8"/>
    <w:rsid w:val="008A5ADB"/>
    <w:rsid w:val="008A5C5A"/>
    <w:rsid w:val="008A5DFB"/>
    <w:rsid w:val="008A7357"/>
    <w:rsid w:val="008B09BF"/>
    <w:rsid w:val="008B0A96"/>
    <w:rsid w:val="008B0EA0"/>
    <w:rsid w:val="008B36C0"/>
    <w:rsid w:val="008B5F4E"/>
    <w:rsid w:val="008B6633"/>
    <w:rsid w:val="008B7107"/>
    <w:rsid w:val="008B7C30"/>
    <w:rsid w:val="008C051D"/>
    <w:rsid w:val="008C19A9"/>
    <w:rsid w:val="008C1C7F"/>
    <w:rsid w:val="008C31B1"/>
    <w:rsid w:val="008C3B33"/>
    <w:rsid w:val="008C5142"/>
    <w:rsid w:val="008C6326"/>
    <w:rsid w:val="008C7C15"/>
    <w:rsid w:val="008C7DB1"/>
    <w:rsid w:val="008D26D0"/>
    <w:rsid w:val="008D2A63"/>
    <w:rsid w:val="008D3504"/>
    <w:rsid w:val="008D3767"/>
    <w:rsid w:val="008D4CEA"/>
    <w:rsid w:val="008D50A2"/>
    <w:rsid w:val="008D5517"/>
    <w:rsid w:val="008D5910"/>
    <w:rsid w:val="008D5EE7"/>
    <w:rsid w:val="008D5F3E"/>
    <w:rsid w:val="008D72CA"/>
    <w:rsid w:val="008D7641"/>
    <w:rsid w:val="008E07FF"/>
    <w:rsid w:val="008E0D99"/>
    <w:rsid w:val="008E13BD"/>
    <w:rsid w:val="008E148D"/>
    <w:rsid w:val="008E14BF"/>
    <w:rsid w:val="008E1541"/>
    <w:rsid w:val="008E1889"/>
    <w:rsid w:val="008E2407"/>
    <w:rsid w:val="008E2D82"/>
    <w:rsid w:val="008E3479"/>
    <w:rsid w:val="008E4198"/>
    <w:rsid w:val="008E436D"/>
    <w:rsid w:val="008E5243"/>
    <w:rsid w:val="008E574B"/>
    <w:rsid w:val="008E5F36"/>
    <w:rsid w:val="008E7098"/>
    <w:rsid w:val="008E74B2"/>
    <w:rsid w:val="008F04DC"/>
    <w:rsid w:val="008F052E"/>
    <w:rsid w:val="008F1698"/>
    <w:rsid w:val="008F2C95"/>
    <w:rsid w:val="008F50AD"/>
    <w:rsid w:val="008F5916"/>
    <w:rsid w:val="008F59E1"/>
    <w:rsid w:val="008F5C83"/>
    <w:rsid w:val="008F5D85"/>
    <w:rsid w:val="008F67B2"/>
    <w:rsid w:val="008F6FEC"/>
    <w:rsid w:val="008F7B8E"/>
    <w:rsid w:val="0090042F"/>
    <w:rsid w:val="009005F7"/>
    <w:rsid w:val="009007B4"/>
    <w:rsid w:val="00900E75"/>
    <w:rsid w:val="00901D1E"/>
    <w:rsid w:val="0090291F"/>
    <w:rsid w:val="00902CE8"/>
    <w:rsid w:val="00902DAA"/>
    <w:rsid w:val="009046BB"/>
    <w:rsid w:val="00904EAA"/>
    <w:rsid w:val="00905AB7"/>
    <w:rsid w:val="009065B2"/>
    <w:rsid w:val="009071C5"/>
    <w:rsid w:val="009074B6"/>
    <w:rsid w:val="009075D2"/>
    <w:rsid w:val="0090766D"/>
    <w:rsid w:val="0090795F"/>
    <w:rsid w:val="00907DBF"/>
    <w:rsid w:val="00910013"/>
    <w:rsid w:val="00913728"/>
    <w:rsid w:val="00914126"/>
    <w:rsid w:val="00914AB6"/>
    <w:rsid w:val="0091507A"/>
    <w:rsid w:val="009154AC"/>
    <w:rsid w:val="009156F9"/>
    <w:rsid w:val="00916B8A"/>
    <w:rsid w:val="00920A4D"/>
    <w:rsid w:val="00920EE5"/>
    <w:rsid w:val="00920F6F"/>
    <w:rsid w:val="00922F7D"/>
    <w:rsid w:val="00923461"/>
    <w:rsid w:val="00923803"/>
    <w:rsid w:val="009240A3"/>
    <w:rsid w:val="00924F32"/>
    <w:rsid w:val="00925034"/>
    <w:rsid w:val="009251CF"/>
    <w:rsid w:val="00925C67"/>
    <w:rsid w:val="00926C98"/>
    <w:rsid w:val="009279FA"/>
    <w:rsid w:val="00927B2E"/>
    <w:rsid w:val="00927C3B"/>
    <w:rsid w:val="00927D23"/>
    <w:rsid w:val="00930033"/>
    <w:rsid w:val="009321FF"/>
    <w:rsid w:val="009335C4"/>
    <w:rsid w:val="009336D4"/>
    <w:rsid w:val="0093487E"/>
    <w:rsid w:val="00934EBB"/>
    <w:rsid w:val="00936449"/>
    <w:rsid w:val="00936B91"/>
    <w:rsid w:val="00936D11"/>
    <w:rsid w:val="009376D2"/>
    <w:rsid w:val="00940213"/>
    <w:rsid w:val="00940236"/>
    <w:rsid w:val="00940C30"/>
    <w:rsid w:val="00940C92"/>
    <w:rsid w:val="00941EF1"/>
    <w:rsid w:val="00941F0E"/>
    <w:rsid w:val="00942C0A"/>
    <w:rsid w:val="00942DC6"/>
    <w:rsid w:val="009439D9"/>
    <w:rsid w:val="00943DB4"/>
    <w:rsid w:val="00944085"/>
    <w:rsid w:val="009446E4"/>
    <w:rsid w:val="0094492E"/>
    <w:rsid w:val="00945D8C"/>
    <w:rsid w:val="00946BCD"/>
    <w:rsid w:val="00946D59"/>
    <w:rsid w:val="00946FEB"/>
    <w:rsid w:val="009473BE"/>
    <w:rsid w:val="009475F3"/>
    <w:rsid w:val="009477C7"/>
    <w:rsid w:val="00947F25"/>
    <w:rsid w:val="009504FF"/>
    <w:rsid w:val="009516B3"/>
    <w:rsid w:val="00951C35"/>
    <w:rsid w:val="00952806"/>
    <w:rsid w:val="00952C2D"/>
    <w:rsid w:val="00953D92"/>
    <w:rsid w:val="009546F2"/>
    <w:rsid w:val="00956761"/>
    <w:rsid w:val="00956BF7"/>
    <w:rsid w:val="00956CF5"/>
    <w:rsid w:val="0095784F"/>
    <w:rsid w:val="0096048D"/>
    <w:rsid w:val="00960B19"/>
    <w:rsid w:val="009618EA"/>
    <w:rsid w:val="00962EA0"/>
    <w:rsid w:val="0096335A"/>
    <w:rsid w:val="00963DB3"/>
    <w:rsid w:val="0096445B"/>
    <w:rsid w:val="0096499E"/>
    <w:rsid w:val="0096522A"/>
    <w:rsid w:val="00965487"/>
    <w:rsid w:val="00965BE1"/>
    <w:rsid w:val="009669E2"/>
    <w:rsid w:val="00967027"/>
    <w:rsid w:val="00970B02"/>
    <w:rsid w:val="0097135B"/>
    <w:rsid w:val="009716AD"/>
    <w:rsid w:val="00972A13"/>
    <w:rsid w:val="00972E14"/>
    <w:rsid w:val="00974387"/>
    <w:rsid w:val="00974B8A"/>
    <w:rsid w:val="00975731"/>
    <w:rsid w:val="009762EC"/>
    <w:rsid w:val="009771FF"/>
    <w:rsid w:val="00980900"/>
    <w:rsid w:val="00981C7E"/>
    <w:rsid w:val="00982584"/>
    <w:rsid w:val="00983580"/>
    <w:rsid w:val="00983D3C"/>
    <w:rsid w:val="00986227"/>
    <w:rsid w:val="00986378"/>
    <w:rsid w:val="00987340"/>
    <w:rsid w:val="00987C06"/>
    <w:rsid w:val="009905D4"/>
    <w:rsid w:val="00991CA0"/>
    <w:rsid w:val="00991F1A"/>
    <w:rsid w:val="00991FF0"/>
    <w:rsid w:val="00993068"/>
    <w:rsid w:val="009933F6"/>
    <w:rsid w:val="00993F6D"/>
    <w:rsid w:val="00993F75"/>
    <w:rsid w:val="00994898"/>
    <w:rsid w:val="009952C4"/>
    <w:rsid w:val="00995849"/>
    <w:rsid w:val="00995B16"/>
    <w:rsid w:val="009960BF"/>
    <w:rsid w:val="00996127"/>
    <w:rsid w:val="00996193"/>
    <w:rsid w:val="009A0931"/>
    <w:rsid w:val="009A1DE0"/>
    <w:rsid w:val="009A2C35"/>
    <w:rsid w:val="009A2E24"/>
    <w:rsid w:val="009A350B"/>
    <w:rsid w:val="009A37D8"/>
    <w:rsid w:val="009A41BC"/>
    <w:rsid w:val="009A48F1"/>
    <w:rsid w:val="009A5423"/>
    <w:rsid w:val="009A5456"/>
    <w:rsid w:val="009A5B16"/>
    <w:rsid w:val="009A5C0D"/>
    <w:rsid w:val="009A6353"/>
    <w:rsid w:val="009A6357"/>
    <w:rsid w:val="009A6690"/>
    <w:rsid w:val="009A6D09"/>
    <w:rsid w:val="009B03F6"/>
    <w:rsid w:val="009B0FCB"/>
    <w:rsid w:val="009B0FD6"/>
    <w:rsid w:val="009B1828"/>
    <w:rsid w:val="009B1C1B"/>
    <w:rsid w:val="009B2FB0"/>
    <w:rsid w:val="009B313D"/>
    <w:rsid w:val="009B39D2"/>
    <w:rsid w:val="009B3B46"/>
    <w:rsid w:val="009B4F64"/>
    <w:rsid w:val="009B52B7"/>
    <w:rsid w:val="009B599B"/>
    <w:rsid w:val="009B5AD7"/>
    <w:rsid w:val="009B6E71"/>
    <w:rsid w:val="009B7477"/>
    <w:rsid w:val="009C07CD"/>
    <w:rsid w:val="009C0EA6"/>
    <w:rsid w:val="009C19C9"/>
    <w:rsid w:val="009C2088"/>
    <w:rsid w:val="009C2411"/>
    <w:rsid w:val="009C3835"/>
    <w:rsid w:val="009C408B"/>
    <w:rsid w:val="009C51B2"/>
    <w:rsid w:val="009C66E3"/>
    <w:rsid w:val="009C78F2"/>
    <w:rsid w:val="009D1506"/>
    <w:rsid w:val="009D188E"/>
    <w:rsid w:val="009D4612"/>
    <w:rsid w:val="009D6CAE"/>
    <w:rsid w:val="009D701D"/>
    <w:rsid w:val="009D710F"/>
    <w:rsid w:val="009D7528"/>
    <w:rsid w:val="009D75E5"/>
    <w:rsid w:val="009D767A"/>
    <w:rsid w:val="009D7ADB"/>
    <w:rsid w:val="009E0AA9"/>
    <w:rsid w:val="009E1075"/>
    <w:rsid w:val="009E25E6"/>
    <w:rsid w:val="009E2779"/>
    <w:rsid w:val="009E301E"/>
    <w:rsid w:val="009E30BA"/>
    <w:rsid w:val="009E3356"/>
    <w:rsid w:val="009E3ED7"/>
    <w:rsid w:val="009E428D"/>
    <w:rsid w:val="009E4996"/>
    <w:rsid w:val="009E57CC"/>
    <w:rsid w:val="009E6769"/>
    <w:rsid w:val="009E6845"/>
    <w:rsid w:val="009E75B1"/>
    <w:rsid w:val="009F057A"/>
    <w:rsid w:val="009F05AD"/>
    <w:rsid w:val="009F0F05"/>
    <w:rsid w:val="009F2B50"/>
    <w:rsid w:val="009F310B"/>
    <w:rsid w:val="009F317E"/>
    <w:rsid w:val="009F340B"/>
    <w:rsid w:val="009F3C06"/>
    <w:rsid w:val="009F3F73"/>
    <w:rsid w:val="009F4FFC"/>
    <w:rsid w:val="009F6985"/>
    <w:rsid w:val="00A0013E"/>
    <w:rsid w:val="00A0061E"/>
    <w:rsid w:val="00A017CE"/>
    <w:rsid w:val="00A018FC"/>
    <w:rsid w:val="00A02393"/>
    <w:rsid w:val="00A02D90"/>
    <w:rsid w:val="00A03294"/>
    <w:rsid w:val="00A03551"/>
    <w:rsid w:val="00A03697"/>
    <w:rsid w:val="00A05491"/>
    <w:rsid w:val="00A0561B"/>
    <w:rsid w:val="00A05F0C"/>
    <w:rsid w:val="00A05FF4"/>
    <w:rsid w:val="00A0669E"/>
    <w:rsid w:val="00A06C0E"/>
    <w:rsid w:val="00A10E06"/>
    <w:rsid w:val="00A115CD"/>
    <w:rsid w:val="00A1187C"/>
    <w:rsid w:val="00A11BF8"/>
    <w:rsid w:val="00A12529"/>
    <w:rsid w:val="00A13637"/>
    <w:rsid w:val="00A13E65"/>
    <w:rsid w:val="00A14222"/>
    <w:rsid w:val="00A147B7"/>
    <w:rsid w:val="00A1546F"/>
    <w:rsid w:val="00A15785"/>
    <w:rsid w:val="00A17460"/>
    <w:rsid w:val="00A175F2"/>
    <w:rsid w:val="00A17C23"/>
    <w:rsid w:val="00A17D34"/>
    <w:rsid w:val="00A20F00"/>
    <w:rsid w:val="00A2100A"/>
    <w:rsid w:val="00A212CD"/>
    <w:rsid w:val="00A218C6"/>
    <w:rsid w:val="00A219B9"/>
    <w:rsid w:val="00A21D9E"/>
    <w:rsid w:val="00A22DF7"/>
    <w:rsid w:val="00A22F95"/>
    <w:rsid w:val="00A2398A"/>
    <w:rsid w:val="00A23BA5"/>
    <w:rsid w:val="00A23BEB"/>
    <w:rsid w:val="00A24716"/>
    <w:rsid w:val="00A26A90"/>
    <w:rsid w:val="00A30573"/>
    <w:rsid w:val="00A314A8"/>
    <w:rsid w:val="00A3172E"/>
    <w:rsid w:val="00A31C13"/>
    <w:rsid w:val="00A31DF5"/>
    <w:rsid w:val="00A32D5C"/>
    <w:rsid w:val="00A33E28"/>
    <w:rsid w:val="00A34111"/>
    <w:rsid w:val="00A34646"/>
    <w:rsid w:val="00A347F5"/>
    <w:rsid w:val="00A34976"/>
    <w:rsid w:val="00A34AB6"/>
    <w:rsid w:val="00A35085"/>
    <w:rsid w:val="00A35620"/>
    <w:rsid w:val="00A36493"/>
    <w:rsid w:val="00A3789B"/>
    <w:rsid w:val="00A37B3A"/>
    <w:rsid w:val="00A37C27"/>
    <w:rsid w:val="00A40D9C"/>
    <w:rsid w:val="00A42C62"/>
    <w:rsid w:val="00A42E23"/>
    <w:rsid w:val="00A4318E"/>
    <w:rsid w:val="00A461B9"/>
    <w:rsid w:val="00A4632A"/>
    <w:rsid w:val="00A47106"/>
    <w:rsid w:val="00A4748A"/>
    <w:rsid w:val="00A475B3"/>
    <w:rsid w:val="00A47724"/>
    <w:rsid w:val="00A4785F"/>
    <w:rsid w:val="00A509CB"/>
    <w:rsid w:val="00A52B16"/>
    <w:rsid w:val="00A53023"/>
    <w:rsid w:val="00A532F3"/>
    <w:rsid w:val="00A534A8"/>
    <w:rsid w:val="00A549AB"/>
    <w:rsid w:val="00A54A87"/>
    <w:rsid w:val="00A56468"/>
    <w:rsid w:val="00A565F3"/>
    <w:rsid w:val="00A56AFA"/>
    <w:rsid w:val="00A56CB8"/>
    <w:rsid w:val="00A56D8C"/>
    <w:rsid w:val="00A56EAD"/>
    <w:rsid w:val="00A577B3"/>
    <w:rsid w:val="00A60976"/>
    <w:rsid w:val="00A60B3D"/>
    <w:rsid w:val="00A624D6"/>
    <w:rsid w:val="00A62908"/>
    <w:rsid w:val="00A62B68"/>
    <w:rsid w:val="00A62FEF"/>
    <w:rsid w:val="00A63119"/>
    <w:rsid w:val="00A634C2"/>
    <w:rsid w:val="00A64082"/>
    <w:rsid w:val="00A66450"/>
    <w:rsid w:val="00A66AAF"/>
    <w:rsid w:val="00A671AD"/>
    <w:rsid w:val="00A700F6"/>
    <w:rsid w:val="00A709DF"/>
    <w:rsid w:val="00A70AFE"/>
    <w:rsid w:val="00A70E4C"/>
    <w:rsid w:val="00A71377"/>
    <w:rsid w:val="00A714A2"/>
    <w:rsid w:val="00A719ED"/>
    <w:rsid w:val="00A71F67"/>
    <w:rsid w:val="00A7230D"/>
    <w:rsid w:val="00A73783"/>
    <w:rsid w:val="00A7424C"/>
    <w:rsid w:val="00A7517F"/>
    <w:rsid w:val="00A759DF"/>
    <w:rsid w:val="00A771CD"/>
    <w:rsid w:val="00A779FF"/>
    <w:rsid w:val="00A77A3D"/>
    <w:rsid w:val="00A77C00"/>
    <w:rsid w:val="00A8066A"/>
    <w:rsid w:val="00A80F28"/>
    <w:rsid w:val="00A81202"/>
    <w:rsid w:val="00A8159F"/>
    <w:rsid w:val="00A8171B"/>
    <w:rsid w:val="00A81953"/>
    <w:rsid w:val="00A83604"/>
    <w:rsid w:val="00A83D4C"/>
    <w:rsid w:val="00A847E8"/>
    <w:rsid w:val="00A8612B"/>
    <w:rsid w:val="00A874B8"/>
    <w:rsid w:val="00A90737"/>
    <w:rsid w:val="00A90BF8"/>
    <w:rsid w:val="00A918E1"/>
    <w:rsid w:val="00A919B1"/>
    <w:rsid w:val="00A925DB"/>
    <w:rsid w:val="00A9287E"/>
    <w:rsid w:val="00A92DBA"/>
    <w:rsid w:val="00A938D5"/>
    <w:rsid w:val="00A94C4A"/>
    <w:rsid w:val="00A94CD8"/>
    <w:rsid w:val="00A967F4"/>
    <w:rsid w:val="00A968C3"/>
    <w:rsid w:val="00A96D18"/>
    <w:rsid w:val="00A970D6"/>
    <w:rsid w:val="00A9718A"/>
    <w:rsid w:val="00AA0AE1"/>
    <w:rsid w:val="00AA0E37"/>
    <w:rsid w:val="00AA1223"/>
    <w:rsid w:val="00AA18AB"/>
    <w:rsid w:val="00AA2CF7"/>
    <w:rsid w:val="00AA427F"/>
    <w:rsid w:val="00AA44E7"/>
    <w:rsid w:val="00AA49D7"/>
    <w:rsid w:val="00AA6A99"/>
    <w:rsid w:val="00AA6F79"/>
    <w:rsid w:val="00AA73E2"/>
    <w:rsid w:val="00AB05B5"/>
    <w:rsid w:val="00AB080B"/>
    <w:rsid w:val="00AB0B07"/>
    <w:rsid w:val="00AB1344"/>
    <w:rsid w:val="00AB2C86"/>
    <w:rsid w:val="00AB36D1"/>
    <w:rsid w:val="00AB4155"/>
    <w:rsid w:val="00AC05E5"/>
    <w:rsid w:val="00AC0626"/>
    <w:rsid w:val="00AC0C1D"/>
    <w:rsid w:val="00AC0E97"/>
    <w:rsid w:val="00AC1115"/>
    <w:rsid w:val="00AC1801"/>
    <w:rsid w:val="00AC1B47"/>
    <w:rsid w:val="00AC26D9"/>
    <w:rsid w:val="00AC34CC"/>
    <w:rsid w:val="00AC3F86"/>
    <w:rsid w:val="00AC439D"/>
    <w:rsid w:val="00AC4864"/>
    <w:rsid w:val="00AC50E1"/>
    <w:rsid w:val="00AC677F"/>
    <w:rsid w:val="00AC68D4"/>
    <w:rsid w:val="00AC70BB"/>
    <w:rsid w:val="00AD0DF9"/>
    <w:rsid w:val="00AD0E44"/>
    <w:rsid w:val="00AD1673"/>
    <w:rsid w:val="00AD175B"/>
    <w:rsid w:val="00AD1CC7"/>
    <w:rsid w:val="00AD217D"/>
    <w:rsid w:val="00AD2860"/>
    <w:rsid w:val="00AD2AD5"/>
    <w:rsid w:val="00AD3EDE"/>
    <w:rsid w:val="00AD4635"/>
    <w:rsid w:val="00AD5331"/>
    <w:rsid w:val="00AD5361"/>
    <w:rsid w:val="00AD6110"/>
    <w:rsid w:val="00AD71EE"/>
    <w:rsid w:val="00AD7C24"/>
    <w:rsid w:val="00AE0DC8"/>
    <w:rsid w:val="00AE1D27"/>
    <w:rsid w:val="00AE1F1E"/>
    <w:rsid w:val="00AE295B"/>
    <w:rsid w:val="00AE3305"/>
    <w:rsid w:val="00AE3356"/>
    <w:rsid w:val="00AE37BC"/>
    <w:rsid w:val="00AE3AAA"/>
    <w:rsid w:val="00AE3DAA"/>
    <w:rsid w:val="00AE463A"/>
    <w:rsid w:val="00AE4947"/>
    <w:rsid w:val="00AE4DF8"/>
    <w:rsid w:val="00AE4E05"/>
    <w:rsid w:val="00AE58D8"/>
    <w:rsid w:val="00AE6630"/>
    <w:rsid w:val="00AE7187"/>
    <w:rsid w:val="00AF151D"/>
    <w:rsid w:val="00AF20CD"/>
    <w:rsid w:val="00AF271F"/>
    <w:rsid w:val="00AF2B74"/>
    <w:rsid w:val="00AF2C16"/>
    <w:rsid w:val="00AF3BBD"/>
    <w:rsid w:val="00AF4078"/>
    <w:rsid w:val="00AF46A8"/>
    <w:rsid w:val="00AF5240"/>
    <w:rsid w:val="00AF5635"/>
    <w:rsid w:val="00AF61FA"/>
    <w:rsid w:val="00AF62C4"/>
    <w:rsid w:val="00AF65BB"/>
    <w:rsid w:val="00AF7CA3"/>
    <w:rsid w:val="00B00619"/>
    <w:rsid w:val="00B01124"/>
    <w:rsid w:val="00B01C75"/>
    <w:rsid w:val="00B021C4"/>
    <w:rsid w:val="00B02EB8"/>
    <w:rsid w:val="00B03152"/>
    <w:rsid w:val="00B03370"/>
    <w:rsid w:val="00B0352D"/>
    <w:rsid w:val="00B035B9"/>
    <w:rsid w:val="00B03BA6"/>
    <w:rsid w:val="00B03DF8"/>
    <w:rsid w:val="00B040E7"/>
    <w:rsid w:val="00B0519F"/>
    <w:rsid w:val="00B05815"/>
    <w:rsid w:val="00B0689D"/>
    <w:rsid w:val="00B06B73"/>
    <w:rsid w:val="00B07C67"/>
    <w:rsid w:val="00B10354"/>
    <w:rsid w:val="00B10397"/>
    <w:rsid w:val="00B110EE"/>
    <w:rsid w:val="00B11527"/>
    <w:rsid w:val="00B1198C"/>
    <w:rsid w:val="00B119F2"/>
    <w:rsid w:val="00B12B7F"/>
    <w:rsid w:val="00B14CAA"/>
    <w:rsid w:val="00B14F30"/>
    <w:rsid w:val="00B15CC0"/>
    <w:rsid w:val="00B15EFE"/>
    <w:rsid w:val="00B1603D"/>
    <w:rsid w:val="00B17480"/>
    <w:rsid w:val="00B17BBA"/>
    <w:rsid w:val="00B17F4C"/>
    <w:rsid w:val="00B20055"/>
    <w:rsid w:val="00B21357"/>
    <w:rsid w:val="00B21E31"/>
    <w:rsid w:val="00B22A3F"/>
    <w:rsid w:val="00B240FA"/>
    <w:rsid w:val="00B24A8E"/>
    <w:rsid w:val="00B24EC5"/>
    <w:rsid w:val="00B24F56"/>
    <w:rsid w:val="00B25910"/>
    <w:rsid w:val="00B259A0"/>
    <w:rsid w:val="00B25A68"/>
    <w:rsid w:val="00B25C68"/>
    <w:rsid w:val="00B261DD"/>
    <w:rsid w:val="00B26644"/>
    <w:rsid w:val="00B27A7E"/>
    <w:rsid w:val="00B27BF4"/>
    <w:rsid w:val="00B3010B"/>
    <w:rsid w:val="00B318CD"/>
    <w:rsid w:val="00B32405"/>
    <w:rsid w:val="00B3358C"/>
    <w:rsid w:val="00B3487C"/>
    <w:rsid w:val="00B348DD"/>
    <w:rsid w:val="00B3526E"/>
    <w:rsid w:val="00B35B48"/>
    <w:rsid w:val="00B36136"/>
    <w:rsid w:val="00B37720"/>
    <w:rsid w:val="00B403B1"/>
    <w:rsid w:val="00B4133F"/>
    <w:rsid w:val="00B41E4A"/>
    <w:rsid w:val="00B42238"/>
    <w:rsid w:val="00B4243B"/>
    <w:rsid w:val="00B42A4B"/>
    <w:rsid w:val="00B4355B"/>
    <w:rsid w:val="00B43AA9"/>
    <w:rsid w:val="00B43B79"/>
    <w:rsid w:val="00B44B55"/>
    <w:rsid w:val="00B4512F"/>
    <w:rsid w:val="00B45176"/>
    <w:rsid w:val="00B4520B"/>
    <w:rsid w:val="00B45A82"/>
    <w:rsid w:val="00B46280"/>
    <w:rsid w:val="00B470F1"/>
    <w:rsid w:val="00B506BA"/>
    <w:rsid w:val="00B50ABF"/>
    <w:rsid w:val="00B51165"/>
    <w:rsid w:val="00B51235"/>
    <w:rsid w:val="00B521B3"/>
    <w:rsid w:val="00B52700"/>
    <w:rsid w:val="00B5308F"/>
    <w:rsid w:val="00B53246"/>
    <w:rsid w:val="00B534FF"/>
    <w:rsid w:val="00B5386D"/>
    <w:rsid w:val="00B53D3A"/>
    <w:rsid w:val="00B53D83"/>
    <w:rsid w:val="00B540D7"/>
    <w:rsid w:val="00B55023"/>
    <w:rsid w:val="00B55735"/>
    <w:rsid w:val="00B558EC"/>
    <w:rsid w:val="00B55FB6"/>
    <w:rsid w:val="00B57228"/>
    <w:rsid w:val="00B574DD"/>
    <w:rsid w:val="00B579B0"/>
    <w:rsid w:val="00B60997"/>
    <w:rsid w:val="00B625C4"/>
    <w:rsid w:val="00B63557"/>
    <w:rsid w:val="00B64335"/>
    <w:rsid w:val="00B64F4A"/>
    <w:rsid w:val="00B654FE"/>
    <w:rsid w:val="00B65A0E"/>
    <w:rsid w:val="00B66484"/>
    <w:rsid w:val="00B668C7"/>
    <w:rsid w:val="00B676FF"/>
    <w:rsid w:val="00B67B41"/>
    <w:rsid w:val="00B7026A"/>
    <w:rsid w:val="00B708A4"/>
    <w:rsid w:val="00B70A1C"/>
    <w:rsid w:val="00B7148C"/>
    <w:rsid w:val="00B716CF"/>
    <w:rsid w:val="00B74865"/>
    <w:rsid w:val="00B74B6F"/>
    <w:rsid w:val="00B7556D"/>
    <w:rsid w:val="00B75899"/>
    <w:rsid w:val="00B75999"/>
    <w:rsid w:val="00B75BF9"/>
    <w:rsid w:val="00B75F97"/>
    <w:rsid w:val="00B769C6"/>
    <w:rsid w:val="00B7775C"/>
    <w:rsid w:val="00B8177D"/>
    <w:rsid w:val="00B82A8C"/>
    <w:rsid w:val="00B82DC8"/>
    <w:rsid w:val="00B83A19"/>
    <w:rsid w:val="00B846D9"/>
    <w:rsid w:val="00B857D6"/>
    <w:rsid w:val="00B90C06"/>
    <w:rsid w:val="00B91184"/>
    <w:rsid w:val="00B9128F"/>
    <w:rsid w:val="00B91FA5"/>
    <w:rsid w:val="00B922A8"/>
    <w:rsid w:val="00B9255E"/>
    <w:rsid w:val="00B9412C"/>
    <w:rsid w:val="00B945AA"/>
    <w:rsid w:val="00B9530D"/>
    <w:rsid w:val="00B95A1B"/>
    <w:rsid w:val="00B95B5A"/>
    <w:rsid w:val="00B96A98"/>
    <w:rsid w:val="00B975C9"/>
    <w:rsid w:val="00B97C66"/>
    <w:rsid w:val="00BA11F4"/>
    <w:rsid w:val="00BA2484"/>
    <w:rsid w:val="00BA2684"/>
    <w:rsid w:val="00BA325A"/>
    <w:rsid w:val="00BA4110"/>
    <w:rsid w:val="00BA4B16"/>
    <w:rsid w:val="00BA50EA"/>
    <w:rsid w:val="00BA65DB"/>
    <w:rsid w:val="00BA791A"/>
    <w:rsid w:val="00BB011E"/>
    <w:rsid w:val="00BB0362"/>
    <w:rsid w:val="00BB0A17"/>
    <w:rsid w:val="00BB25E1"/>
    <w:rsid w:val="00BB2740"/>
    <w:rsid w:val="00BB296D"/>
    <w:rsid w:val="00BB51DC"/>
    <w:rsid w:val="00BB5E57"/>
    <w:rsid w:val="00BB6460"/>
    <w:rsid w:val="00BB669F"/>
    <w:rsid w:val="00BB70C6"/>
    <w:rsid w:val="00BB7218"/>
    <w:rsid w:val="00BB765A"/>
    <w:rsid w:val="00BB7F69"/>
    <w:rsid w:val="00BC0E5E"/>
    <w:rsid w:val="00BC19C2"/>
    <w:rsid w:val="00BC1A73"/>
    <w:rsid w:val="00BC3E08"/>
    <w:rsid w:val="00BC4159"/>
    <w:rsid w:val="00BC536E"/>
    <w:rsid w:val="00BC7AC0"/>
    <w:rsid w:val="00BC7D0C"/>
    <w:rsid w:val="00BD0D26"/>
    <w:rsid w:val="00BD1E48"/>
    <w:rsid w:val="00BD20E1"/>
    <w:rsid w:val="00BD345F"/>
    <w:rsid w:val="00BD4E29"/>
    <w:rsid w:val="00BD539A"/>
    <w:rsid w:val="00BD6F46"/>
    <w:rsid w:val="00BD7161"/>
    <w:rsid w:val="00BD79AE"/>
    <w:rsid w:val="00BE2BC3"/>
    <w:rsid w:val="00BE3AB8"/>
    <w:rsid w:val="00BE502D"/>
    <w:rsid w:val="00BE5878"/>
    <w:rsid w:val="00BE6B7A"/>
    <w:rsid w:val="00BE73EB"/>
    <w:rsid w:val="00BE77FE"/>
    <w:rsid w:val="00BF0561"/>
    <w:rsid w:val="00BF094A"/>
    <w:rsid w:val="00BF0C0F"/>
    <w:rsid w:val="00BF15FF"/>
    <w:rsid w:val="00BF2049"/>
    <w:rsid w:val="00BF314E"/>
    <w:rsid w:val="00BF41C7"/>
    <w:rsid w:val="00BF4296"/>
    <w:rsid w:val="00BF4BEA"/>
    <w:rsid w:val="00BF7B0E"/>
    <w:rsid w:val="00C012EB"/>
    <w:rsid w:val="00C03213"/>
    <w:rsid w:val="00C03520"/>
    <w:rsid w:val="00C03D89"/>
    <w:rsid w:val="00C05059"/>
    <w:rsid w:val="00C05914"/>
    <w:rsid w:val="00C05C95"/>
    <w:rsid w:val="00C0679F"/>
    <w:rsid w:val="00C0691C"/>
    <w:rsid w:val="00C071FD"/>
    <w:rsid w:val="00C07867"/>
    <w:rsid w:val="00C11756"/>
    <w:rsid w:val="00C12697"/>
    <w:rsid w:val="00C13717"/>
    <w:rsid w:val="00C13CC7"/>
    <w:rsid w:val="00C16058"/>
    <w:rsid w:val="00C17FC9"/>
    <w:rsid w:val="00C2062E"/>
    <w:rsid w:val="00C20A7A"/>
    <w:rsid w:val="00C20ECE"/>
    <w:rsid w:val="00C210ED"/>
    <w:rsid w:val="00C22279"/>
    <w:rsid w:val="00C24484"/>
    <w:rsid w:val="00C24A17"/>
    <w:rsid w:val="00C24F33"/>
    <w:rsid w:val="00C2524A"/>
    <w:rsid w:val="00C25E65"/>
    <w:rsid w:val="00C26DFA"/>
    <w:rsid w:val="00C27538"/>
    <w:rsid w:val="00C277B5"/>
    <w:rsid w:val="00C2786C"/>
    <w:rsid w:val="00C27C8B"/>
    <w:rsid w:val="00C27D12"/>
    <w:rsid w:val="00C27E09"/>
    <w:rsid w:val="00C306D3"/>
    <w:rsid w:val="00C31D12"/>
    <w:rsid w:val="00C32CD5"/>
    <w:rsid w:val="00C34EED"/>
    <w:rsid w:val="00C357FB"/>
    <w:rsid w:val="00C3589C"/>
    <w:rsid w:val="00C361EA"/>
    <w:rsid w:val="00C36CE7"/>
    <w:rsid w:val="00C37584"/>
    <w:rsid w:val="00C406FB"/>
    <w:rsid w:val="00C40A77"/>
    <w:rsid w:val="00C4157A"/>
    <w:rsid w:val="00C41A63"/>
    <w:rsid w:val="00C425FC"/>
    <w:rsid w:val="00C42F56"/>
    <w:rsid w:val="00C4313F"/>
    <w:rsid w:val="00C439BA"/>
    <w:rsid w:val="00C440AC"/>
    <w:rsid w:val="00C44B4D"/>
    <w:rsid w:val="00C44C9C"/>
    <w:rsid w:val="00C4524E"/>
    <w:rsid w:val="00C456DE"/>
    <w:rsid w:val="00C45959"/>
    <w:rsid w:val="00C45BB0"/>
    <w:rsid w:val="00C45DE8"/>
    <w:rsid w:val="00C45FC6"/>
    <w:rsid w:val="00C469DB"/>
    <w:rsid w:val="00C46BA1"/>
    <w:rsid w:val="00C46C24"/>
    <w:rsid w:val="00C46C42"/>
    <w:rsid w:val="00C505CB"/>
    <w:rsid w:val="00C5081D"/>
    <w:rsid w:val="00C50B58"/>
    <w:rsid w:val="00C50D84"/>
    <w:rsid w:val="00C51688"/>
    <w:rsid w:val="00C51DA4"/>
    <w:rsid w:val="00C5293F"/>
    <w:rsid w:val="00C52EF9"/>
    <w:rsid w:val="00C537DE"/>
    <w:rsid w:val="00C5382D"/>
    <w:rsid w:val="00C53ED7"/>
    <w:rsid w:val="00C5566F"/>
    <w:rsid w:val="00C56E7E"/>
    <w:rsid w:val="00C57215"/>
    <w:rsid w:val="00C57D91"/>
    <w:rsid w:val="00C57E8B"/>
    <w:rsid w:val="00C60372"/>
    <w:rsid w:val="00C61062"/>
    <w:rsid w:val="00C61617"/>
    <w:rsid w:val="00C62633"/>
    <w:rsid w:val="00C6337C"/>
    <w:rsid w:val="00C64A9E"/>
    <w:rsid w:val="00C64C4E"/>
    <w:rsid w:val="00C654F7"/>
    <w:rsid w:val="00C655C6"/>
    <w:rsid w:val="00C657C7"/>
    <w:rsid w:val="00C662C1"/>
    <w:rsid w:val="00C67123"/>
    <w:rsid w:val="00C6784D"/>
    <w:rsid w:val="00C70436"/>
    <w:rsid w:val="00C71794"/>
    <w:rsid w:val="00C72182"/>
    <w:rsid w:val="00C7391D"/>
    <w:rsid w:val="00C73935"/>
    <w:rsid w:val="00C73D04"/>
    <w:rsid w:val="00C73DBC"/>
    <w:rsid w:val="00C7406C"/>
    <w:rsid w:val="00C74128"/>
    <w:rsid w:val="00C7445D"/>
    <w:rsid w:val="00C75E7D"/>
    <w:rsid w:val="00C762F8"/>
    <w:rsid w:val="00C76762"/>
    <w:rsid w:val="00C76CD7"/>
    <w:rsid w:val="00C7727D"/>
    <w:rsid w:val="00C8002F"/>
    <w:rsid w:val="00C80312"/>
    <w:rsid w:val="00C80641"/>
    <w:rsid w:val="00C8087D"/>
    <w:rsid w:val="00C80E9B"/>
    <w:rsid w:val="00C81463"/>
    <w:rsid w:val="00C82CA6"/>
    <w:rsid w:val="00C83A1B"/>
    <w:rsid w:val="00C8479B"/>
    <w:rsid w:val="00C85211"/>
    <w:rsid w:val="00C855D5"/>
    <w:rsid w:val="00C85BE9"/>
    <w:rsid w:val="00C860CB"/>
    <w:rsid w:val="00C879E3"/>
    <w:rsid w:val="00C87E94"/>
    <w:rsid w:val="00C91694"/>
    <w:rsid w:val="00C91B46"/>
    <w:rsid w:val="00C91CCA"/>
    <w:rsid w:val="00C920FD"/>
    <w:rsid w:val="00C92C79"/>
    <w:rsid w:val="00C931E8"/>
    <w:rsid w:val="00C93903"/>
    <w:rsid w:val="00C93AEA"/>
    <w:rsid w:val="00C94AD4"/>
    <w:rsid w:val="00C97AF6"/>
    <w:rsid w:val="00CA0848"/>
    <w:rsid w:val="00CA0FD3"/>
    <w:rsid w:val="00CA10FD"/>
    <w:rsid w:val="00CA136F"/>
    <w:rsid w:val="00CA196B"/>
    <w:rsid w:val="00CA1D10"/>
    <w:rsid w:val="00CA1E84"/>
    <w:rsid w:val="00CA1FA6"/>
    <w:rsid w:val="00CA248D"/>
    <w:rsid w:val="00CA28C4"/>
    <w:rsid w:val="00CA3E27"/>
    <w:rsid w:val="00CA48F6"/>
    <w:rsid w:val="00CA55D4"/>
    <w:rsid w:val="00CA606B"/>
    <w:rsid w:val="00CA6AFD"/>
    <w:rsid w:val="00CA6E62"/>
    <w:rsid w:val="00CA6E9B"/>
    <w:rsid w:val="00CA78A3"/>
    <w:rsid w:val="00CB20F6"/>
    <w:rsid w:val="00CB2101"/>
    <w:rsid w:val="00CB22F0"/>
    <w:rsid w:val="00CB25B6"/>
    <w:rsid w:val="00CB2628"/>
    <w:rsid w:val="00CB2D59"/>
    <w:rsid w:val="00CB36FA"/>
    <w:rsid w:val="00CB424C"/>
    <w:rsid w:val="00CB5158"/>
    <w:rsid w:val="00CB5B3E"/>
    <w:rsid w:val="00CB5B84"/>
    <w:rsid w:val="00CB67D9"/>
    <w:rsid w:val="00CB68EB"/>
    <w:rsid w:val="00CB6BBF"/>
    <w:rsid w:val="00CB7336"/>
    <w:rsid w:val="00CB76C5"/>
    <w:rsid w:val="00CC0EE6"/>
    <w:rsid w:val="00CC3871"/>
    <w:rsid w:val="00CC3AC8"/>
    <w:rsid w:val="00CC4EA0"/>
    <w:rsid w:val="00CC5D98"/>
    <w:rsid w:val="00CC67EB"/>
    <w:rsid w:val="00CC71CD"/>
    <w:rsid w:val="00CC7B8C"/>
    <w:rsid w:val="00CD0D1B"/>
    <w:rsid w:val="00CD1174"/>
    <w:rsid w:val="00CD1A4A"/>
    <w:rsid w:val="00CD2097"/>
    <w:rsid w:val="00CD23D7"/>
    <w:rsid w:val="00CD250F"/>
    <w:rsid w:val="00CD313F"/>
    <w:rsid w:val="00CD317B"/>
    <w:rsid w:val="00CD468F"/>
    <w:rsid w:val="00CD4D48"/>
    <w:rsid w:val="00CD5709"/>
    <w:rsid w:val="00CD5DE8"/>
    <w:rsid w:val="00CD6F47"/>
    <w:rsid w:val="00CD7DB4"/>
    <w:rsid w:val="00CE0C04"/>
    <w:rsid w:val="00CE233F"/>
    <w:rsid w:val="00CE2C79"/>
    <w:rsid w:val="00CE332D"/>
    <w:rsid w:val="00CE3397"/>
    <w:rsid w:val="00CE35E2"/>
    <w:rsid w:val="00CE466B"/>
    <w:rsid w:val="00CE4F60"/>
    <w:rsid w:val="00CE5E83"/>
    <w:rsid w:val="00CE5FBD"/>
    <w:rsid w:val="00CF0147"/>
    <w:rsid w:val="00CF0D33"/>
    <w:rsid w:val="00CF24CA"/>
    <w:rsid w:val="00CF2708"/>
    <w:rsid w:val="00CF2EF0"/>
    <w:rsid w:val="00CF2FCD"/>
    <w:rsid w:val="00CF3AAF"/>
    <w:rsid w:val="00CF45AD"/>
    <w:rsid w:val="00CF4EB2"/>
    <w:rsid w:val="00CF59EC"/>
    <w:rsid w:val="00CF5ACE"/>
    <w:rsid w:val="00CF5C88"/>
    <w:rsid w:val="00CF5E13"/>
    <w:rsid w:val="00CF777E"/>
    <w:rsid w:val="00CF7EB1"/>
    <w:rsid w:val="00D01E26"/>
    <w:rsid w:val="00D02D31"/>
    <w:rsid w:val="00D0342E"/>
    <w:rsid w:val="00D04C51"/>
    <w:rsid w:val="00D04DF7"/>
    <w:rsid w:val="00D05B59"/>
    <w:rsid w:val="00D05C5C"/>
    <w:rsid w:val="00D06098"/>
    <w:rsid w:val="00D0669D"/>
    <w:rsid w:val="00D1071B"/>
    <w:rsid w:val="00D11957"/>
    <w:rsid w:val="00D11B05"/>
    <w:rsid w:val="00D1278A"/>
    <w:rsid w:val="00D13779"/>
    <w:rsid w:val="00D1400A"/>
    <w:rsid w:val="00D14962"/>
    <w:rsid w:val="00D149FD"/>
    <w:rsid w:val="00D151CA"/>
    <w:rsid w:val="00D157D6"/>
    <w:rsid w:val="00D16413"/>
    <w:rsid w:val="00D1689F"/>
    <w:rsid w:val="00D16FFB"/>
    <w:rsid w:val="00D204C7"/>
    <w:rsid w:val="00D20620"/>
    <w:rsid w:val="00D22C8E"/>
    <w:rsid w:val="00D2473F"/>
    <w:rsid w:val="00D259B8"/>
    <w:rsid w:val="00D261E2"/>
    <w:rsid w:val="00D26B01"/>
    <w:rsid w:val="00D27188"/>
    <w:rsid w:val="00D27368"/>
    <w:rsid w:val="00D278EC"/>
    <w:rsid w:val="00D27B78"/>
    <w:rsid w:val="00D27BF9"/>
    <w:rsid w:val="00D27C83"/>
    <w:rsid w:val="00D3003A"/>
    <w:rsid w:val="00D30615"/>
    <w:rsid w:val="00D31295"/>
    <w:rsid w:val="00D31DE9"/>
    <w:rsid w:val="00D32F35"/>
    <w:rsid w:val="00D33477"/>
    <w:rsid w:val="00D33C0D"/>
    <w:rsid w:val="00D34772"/>
    <w:rsid w:val="00D352A5"/>
    <w:rsid w:val="00D35BF4"/>
    <w:rsid w:val="00D36BF9"/>
    <w:rsid w:val="00D36FFA"/>
    <w:rsid w:val="00D3758C"/>
    <w:rsid w:val="00D37F61"/>
    <w:rsid w:val="00D41510"/>
    <w:rsid w:val="00D4169A"/>
    <w:rsid w:val="00D431EF"/>
    <w:rsid w:val="00D44441"/>
    <w:rsid w:val="00D44E54"/>
    <w:rsid w:val="00D44E64"/>
    <w:rsid w:val="00D453F7"/>
    <w:rsid w:val="00D45901"/>
    <w:rsid w:val="00D45BE2"/>
    <w:rsid w:val="00D45D16"/>
    <w:rsid w:val="00D4633D"/>
    <w:rsid w:val="00D478DA"/>
    <w:rsid w:val="00D51824"/>
    <w:rsid w:val="00D51D79"/>
    <w:rsid w:val="00D52305"/>
    <w:rsid w:val="00D530CA"/>
    <w:rsid w:val="00D54009"/>
    <w:rsid w:val="00D543C1"/>
    <w:rsid w:val="00D5478D"/>
    <w:rsid w:val="00D556B1"/>
    <w:rsid w:val="00D56A44"/>
    <w:rsid w:val="00D56E40"/>
    <w:rsid w:val="00D571C3"/>
    <w:rsid w:val="00D572E6"/>
    <w:rsid w:val="00D579C9"/>
    <w:rsid w:val="00D57B3C"/>
    <w:rsid w:val="00D6018C"/>
    <w:rsid w:val="00D622AE"/>
    <w:rsid w:val="00D63028"/>
    <w:rsid w:val="00D632A7"/>
    <w:rsid w:val="00D64193"/>
    <w:rsid w:val="00D645FD"/>
    <w:rsid w:val="00D64A3F"/>
    <w:rsid w:val="00D650B7"/>
    <w:rsid w:val="00D659BE"/>
    <w:rsid w:val="00D6689D"/>
    <w:rsid w:val="00D66C3B"/>
    <w:rsid w:val="00D66E1F"/>
    <w:rsid w:val="00D67B44"/>
    <w:rsid w:val="00D67E3D"/>
    <w:rsid w:val="00D70144"/>
    <w:rsid w:val="00D7086D"/>
    <w:rsid w:val="00D70B59"/>
    <w:rsid w:val="00D73697"/>
    <w:rsid w:val="00D762CC"/>
    <w:rsid w:val="00D762E7"/>
    <w:rsid w:val="00D76646"/>
    <w:rsid w:val="00D767B2"/>
    <w:rsid w:val="00D76A53"/>
    <w:rsid w:val="00D77DFC"/>
    <w:rsid w:val="00D80A63"/>
    <w:rsid w:val="00D80CDF"/>
    <w:rsid w:val="00D8115D"/>
    <w:rsid w:val="00D8154D"/>
    <w:rsid w:val="00D81BC9"/>
    <w:rsid w:val="00D8258D"/>
    <w:rsid w:val="00D844B4"/>
    <w:rsid w:val="00D8472B"/>
    <w:rsid w:val="00D84E07"/>
    <w:rsid w:val="00D854E5"/>
    <w:rsid w:val="00D863B0"/>
    <w:rsid w:val="00D866E5"/>
    <w:rsid w:val="00D8671E"/>
    <w:rsid w:val="00D86C37"/>
    <w:rsid w:val="00D903FF"/>
    <w:rsid w:val="00D90D88"/>
    <w:rsid w:val="00D90EC2"/>
    <w:rsid w:val="00D919E2"/>
    <w:rsid w:val="00D91A80"/>
    <w:rsid w:val="00D927FF"/>
    <w:rsid w:val="00D94649"/>
    <w:rsid w:val="00D95490"/>
    <w:rsid w:val="00D95851"/>
    <w:rsid w:val="00D95882"/>
    <w:rsid w:val="00D9693C"/>
    <w:rsid w:val="00D96CE1"/>
    <w:rsid w:val="00DA0DF8"/>
    <w:rsid w:val="00DA0EAE"/>
    <w:rsid w:val="00DA1D6C"/>
    <w:rsid w:val="00DA2839"/>
    <w:rsid w:val="00DA312F"/>
    <w:rsid w:val="00DA32F2"/>
    <w:rsid w:val="00DA3537"/>
    <w:rsid w:val="00DA37B1"/>
    <w:rsid w:val="00DA3E45"/>
    <w:rsid w:val="00DA3F64"/>
    <w:rsid w:val="00DA5D83"/>
    <w:rsid w:val="00DA5D9A"/>
    <w:rsid w:val="00DA72AE"/>
    <w:rsid w:val="00DB018F"/>
    <w:rsid w:val="00DB059B"/>
    <w:rsid w:val="00DB251E"/>
    <w:rsid w:val="00DB3387"/>
    <w:rsid w:val="00DB5184"/>
    <w:rsid w:val="00DB56D9"/>
    <w:rsid w:val="00DB685E"/>
    <w:rsid w:val="00DB6A8F"/>
    <w:rsid w:val="00DB7404"/>
    <w:rsid w:val="00DB7729"/>
    <w:rsid w:val="00DB7A75"/>
    <w:rsid w:val="00DB7BB7"/>
    <w:rsid w:val="00DC02E6"/>
    <w:rsid w:val="00DC0336"/>
    <w:rsid w:val="00DC06FA"/>
    <w:rsid w:val="00DC08EB"/>
    <w:rsid w:val="00DC0F79"/>
    <w:rsid w:val="00DC135E"/>
    <w:rsid w:val="00DC15D6"/>
    <w:rsid w:val="00DC21B5"/>
    <w:rsid w:val="00DC31F4"/>
    <w:rsid w:val="00DC32B2"/>
    <w:rsid w:val="00DC3B8E"/>
    <w:rsid w:val="00DC4356"/>
    <w:rsid w:val="00DC47A5"/>
    <w:rsid w:val="00DC4ADC"/>
    <w:rsid w:val="00DC50CE"/>
    <w:rsid w:val="00DC55EC"/>
    <w:rsid w:val="00DC6003"/>
    <w:rsid w:val="00DC626F"/>
    <w:rsid w:val="00DC6874"/>
    <w:rsid w:val="00DC6E78"/>
    <w:rsid w:val="00DC7364"/>
    <w:rsid w:val="00DC7E2F"/>
    <w:rsid w:val="00DD0B97"/>
    <w:rsid w:val="00DD110B"/>
    <w:rsid w:val="00DD1B40"/>
    <w:rsid w:val="00DD248E"/>
    <w:rsid w:val="00DD398C"/>
    <w:rsid w:val="00DD3DBA"/>
    <w:rsid w:val="00DD48F8"/>
    <w:rsid w:val="00DD5958"/>
    <w:rsid w:val="00DD609F"/>
    <w:rsid w:val="00DD6298"/>
    <w:rsid w:val="00DD69A3"/>
    <w:rsid w:val="00DD6A04"/>
    <w:rsid w:val="00DD6F06"/>
    <w:rsid w:val="00DD7D01"/>
    <w:rsid w:val="00DD7FD7"/>
    <w:rsid w:val="00DE0068"/>
    <w:rsid w:val="00DE05BF"/>
    <w:rsid w:val="00DE09E5"/>
    <w:rsid w:val="00DE1E5F"/>
    <w:rsid w:val="00DE23E7"/>
    <w:rsid w:val="00DE2503"/>
    <w:rsid w:val="00DE31C9"/>
    <w:rsid w:val="00DE3AD7"/>
    <w:rsid w:val="00DE4704"/>
    <w:rsid w:val="00DE52D6"/>
    <w:rsid w:val="00DE658A"/>
    <w:rsid w:val="00DE6A4F"/>
    <w:rsid w:val="00DE7083"/>
    <w:rsid w:val="00DE77FF"/>
    <w:rsid w:val="00DF0552"/>
    <w:rsid w:val="00DF0865"/>
    <w:rsid w:val="00DF0950"/>
    <w:rsid w:val="00DF2A7C"/>
    <w:rsid w:val="00DF2AFC"/>
    <w:rsid w:val="00DF2FF4"/>
    <w:rsid w:val="00DF3434"/>
    <w:rsid w:val="00DF34D7"/>
    <w:rsid w:val="00DF4336"/>
    <w:rsid w:val="00DF4A6C"/>
    <w:rsid w:val="00DF50F0"/>
    <w:rsid w:val="00DF518A"/>
    <w:rsid w:val="00DF5209"/>
    <w:rsid w:val="00DF5A14"/>
    <w:rsid w:val="00DF6587"/>
    <w:rsid w:val="00DF6A92"/>
    <w:rsid w:val="00DF6EF6"/>
    <w:rsid w:val="00E01470"/>
    <w:rsid w:val="00E017D9"/>
    <w:rsid w:val="00E02976"/>
    <w:rsid w:val="00E02D7D"/>
    <w:rsid w:val="00E032EB"/>
    <w:rsid w:val="00E0336B"/>
    <w:rsid w:val="00E040F8"/>
    <w:rsid w:val="00E04A03"/>
    <w:rsid w:val="00E05181"/>
    <w:rsid w:val="00E07140"/>
    <w:rsid w:val="00E10373"/>
    <w:rsid w:val="00E11295"/>
    <w:rsid w:val="00E11453"/>
    <w:rsid w:val="00E12283"/>
    <w:rsid w:val="00E1274D"/>
    <w:rsid w:val="00E1276F"/>
    <w:rsid w:val="00E12B16"/>
    <w:rsid w:val="00E1394E"/>
    <w:rsid w:val="00E140DE"/>
    <w:rsid w:val="00E14653"/>
    <w:rsid w:val="00E156F0"/>
    <w:rsid w:val="00E15DA1"/>
    <w:rsid w:val="00E16C18"/>
    <w:rsid w:val="00E2047F"/>
    <w:rsid w:val="00E20C51"/>
    <w:rsid w:val="00E227AA"/>
    <w:rsid w:val="00E22F01"/>
    <w:rsid w:val="00E23F24"/>
    <w:rsid w:val="00E246DE"/>
    <w:rsid w:val="00E26170"/>
    <w:rsid w:val="00E27EE7"/>
    <w:rsid w:val="00E3023B"/>
    <w:rsid w:val="00E30A5D"/>
    <w:rsid w:val="00E30B3D"/>
    <w:rsid w:val="00E32630"/>
    <w:rsid w:val="00E33DE7"/>
    <w:rsid w:val="00E33E1F"/>
    <w:rsid w:val="00E34141"/>
    <w:rsid w:val="00E360E1"/>
    <w:rsid w:val="00E36274"/>
    <w:rsid w:val="00E36B6F"/>
    <w:rsid w:val="00E374F9"/>
    <w:rsid w:val="00E3771B"/>
    <w:rsid w:val="00E3793A"/>
    <w:rsid w:val="00E40B1A"/>
    <w:rsid w:val="00E412E3"/>
    <w:rsid w:val="00E4166C"/>
    <w:rsid w:val="00E425EC"/>
    <w:rsid w:val="00E428F3"/>
    <w:rsid w:val="00E42F47"/>
    <w:rsid w:val="00E443D5"/>
    <w:rsid w:val="00E444A4"/>
    <w:rsid w:val="00E44B5C"/>
    <w:rsid w:val="00E459F9"/>
    <w:rsid w:val="00E464C7"/>
    <w:rsid w:val="00E467A3"/>
    <w:rsid w:val="00E5026F"/>
    <w:rsid w:val="00E50B54"/>
    <w:rsid w:val="00E522FC"/>
    <w:rsid w:val="00E526D0"/>
    <w:rsid w:val="00E52705"/>
    <w:rsid w:val="00E52CA0"/>
    <w:rsid w:val="00E5332E"/>
    <w:rsid w:val="00E54486"/>
    <w:rsid w:val="00E54498"/>
    <w:rsid w:val="00E566D4"/>
    <w:rsid w:val="00E569AF"/>
    <w:rsid w:val="00E573D5"/>
    <w:rsid w:val="00E6145F"/>
    <w:rsid w:val="00E61652"/>
    <w:rsid w:val="00E61B3F"/>
    <w:rsid w:val="00E63C3B"/>
    <w:rsid w:val="00E642A2"/>
    <w:rsid w:val="00E64444"/>
    <w:rsid w:val="00E64D2B"/>
    <w:rsid w:val="00E64FCA"/>
    <w:rsid w:val="00E65AE4"/>
    <w:rsid w:val="00E66AF1"/>
    <w:rsid w:val="00E66E36"/>
    <w:rsid w:val="00E708CF"/>
    <w:rsid w:val="00E71649"/>
    <w:rsid w:val="00E72E1A"/>
    <w:rsid w:val="00E73931"/>
    <w:rsid w:val="00E7552B"/>
    <w:rsid w:val="00E75662"/>
    <w:rsid w:val="00E765A9"/>
    <w:rsid w:val="00E76A2F"/>
    <w:rsid w:val="00E774BE"/>
    <w:rsid w:val="00E77F7E"/>
    <w:rsid w:val="00E80606"/>
    <w:rsid w:val="00E8094E"/>
    <w:rsid w:val="00E8218C"/>
    <w:rsid w:val="00E82688"/>
    <w:rsid w:val="00E82B6A"/>
    <w:rsid w:val="00E82F3A"/>
    <w:rsid w:val="00E83A5A"/>
    <w:rsid w:val="00E85923"/>
    <w:rsid w:val="00E87910"/>
    <w:rsid w:val="00E908BE"/>
    <w:rsid w:val="00E916A7"/>
    <w:rsid w:val="00E91B47"/>
    <w:rsid w:val="00E92B01"/>
    <w:rsid w:val="00E94052"/>
    <w:rsid w:val="00E94417"/>
    <w:rsid w:val="00E94A0C"/>
    <w:rsid w:val="00E9568B"/>
    <w:rsid w:val="00E9645E"/>
    <w:rsid w:val="00E9762B"/>
    <w:rsid w:val="00E9788C"/>
    <w:rsid w:val="00EA0505"/>
    <w:rsid w:val="00EA0530"/>
    <w:rsid w:val="00EA0D82"/>
    <w:rsid w:val="00EA0DD2"/>
    <w:rsid w:val="00EA0F1D"/>
    <w:rsid w:val="00EA1CC7"/>
    <w:rsid w:val="00EA1DD1"/>
    <w:rsid w:val="00EA1F31"/>
    <w:rsid w:val="00EA25A6"/>
    <w:rsid w:val="00EA2BEE"/>
    <w:rsid w:val="00EA2F2B"/>
    <w:rsid w:val="00EA309E"/>
    <w:rsid w:val="00EA40B5"/>
    <w:rsid w:val="00EA45B0"/>
    <w:rsid w:val="00EA4D97"/>
    <w:rsid w:val="00EA52A8"/>
    <w:rsid w:val="00EA5B52"/>
    <w:rsid w:val="00EA69C7"/>
    <w:rsid w:val="00EA6F29"/>
    <w:rsid w:val="00EB0845"/>
    <w:rsid w:val="00EB0BD0"/>
    <w:rsid w:val="00EB1193"/>
    <w:rsid w:val="00EB164E"/>
    <w:rsid w:val="00EB18D0"/>
    <w:rsid w:val="00EB1F9F"/>
    <w:rsid w:val="00EB2002"/>
    <w:rsid w:val="00EB4897"/>
    <w:rsid w:val="00EB4AE8"/>
    <w:rsid w:val="00EB4EB0"/>
    <w:rsid w:val="00EB51A9"/>
    <w:rsid w:val="00EB5204"/>
    <w:rsid w:val="00EB54AC"/>
    <w:rsid w:val="00EB5B44"/>
    <w:rsid w:val="00EB6199"/>
    <w:rsid w:val="00EB7A2C"/>
    <w:rsid w:val="00EC0350"/>
    <w:rsid w:val="00EC09C5"/>
    <w:rsid w:val="00EC1695"/>
    <w:rsid w:val="00EC1CF4"/>
    <w:rsid w:val="00EC1E10"/>
    <w:rsid w:val="00EC1E72"/>
    <w:rsid w:val="00EC230F"/>
    <w:rsid w:val="00EC34D8"/>
    <w:rsid w:val="00EC3AE5"/>
    <w:rsid w:val="00EC4526"/>
    <w:rsid w:val="00EC48DC"/>
    <w:rsid w:val="00EC4DEC"/>
    <w:rsid w:val="00EC5233"/>
    <w:rsid w:val="00EC6506"/>
    <w:rsid w:val="00EC68EA"/>
    <w:rsid w:val="00EC6E43"/>
    <w:rsid w:val="00EC7A0F"/>
    <w:rsid w:val="00EC7D5B"/>
    <w:rsid w:val="00ED0261"/>
    <w:rsid w:val="00ED077F"/>
    <w:rsid w:val="00ED0888"/>
    <w:rsid w:val="00ED1C2B"/>
    <w:rsid w:val="00ED230E"/>
    <w:rsid w:val="00ED3994"/>
    <w:rsid w:val="00ED42AA"/>
    <w:rsid w:val="00ED42F9"/>
    <w:rsid w:val="00ED4309"/>
    <w:rsid w:val="00ED4BD0"/>
    <w:rsid w:val="00ED4CE8"/>
    <w:rsid w:val="00ED5E51"/>
    <w:rsid w:val="00ED6C40"/>
    <w:rsid w:val="00ED6DA3"/>
    <w:rsid w:val="00ED7D7D"/>
    <w:rsid w:val="00EE06DE"/>
    <w:rsid w:val="00EE08A7"/>
    <w:rsid w:val="00EE106D"/>
    <w:rsid w:val="00EE10AD"/>
    <w:rsid w:val="00EE13D2"/>
    <w:rsid w:val="00EE1D85"/>
    <w:rsid w:val="00EE2991"/>
    <w:rsid w:val="00EE2DEF"/>
    <w:rsid w:val="00EE3094"/>
    <w:rsid w:val="00EE33E5"/>
    <w:rsid w:val="00EE495C"/>
    <w:rsid w:val="00EE49DF"/>
    <w:rsid w:val="00EE62CC"/>
    <w:rsid w:val="00EE6D50"/>
    <w:rsid w:val="00EE6E59"/>
    <w:rsid w:val="00EF0E87"/>
    <w:rsid w:val="00EF1228"/>
    <w:rsid w:val="00EF127B"/>
    <w:rsid w:val="00EF16B4"/>
    <w:rsid w:val="00EF1987"/>
    <w:rsid w:val="00EF1EB0"/>
    <w:rsid w:val="00EF262E"/>
    <w:rsid w:val="00EF2DA5"/>
    <w:rsid w:val="00EF3059"/>
    <w:rsid w:val="00EF3426"/>
    <w:rsid w:val="00EF3C4B"/>
    <w:rsid w:val="00EF4898"/>
    <w:rsid w:val="00EF584C"/>
    <w:rsid w:val="00EF609C"/>
    <w:rsid w:val="00EF6A2A"/>
    <w:rsid w:val="00EF7CE2"/>
    <w:rsid w:val="00F010D2"/>
    <w:rsid w:val="00F01233"/>
    <w:rsid w:val="00F018AA"/>
    <w:rsid w:val="00F02043"/>
    <w:rsid w:val="00F02A82"/>
    <w:rsid w:val="00F02CB3"/>
    <w:rsid w:val="00F0300E"/>
    <w:rsid w:val="00F035B2"/>
    <w:rsid w:val="00F05B83"/>
    <w:rsid w:val="00F05D58"/>
    <w:rsid w:val="00F0649C"/>
    <w:rsid w:val="00F0673C"/>
    <w:rsid w:val="00F070D1"/>
    <w:rsid w:val="00F074F9"/>
    <w:rsid w:val="00F07A83"/>
    <w:rsid w:val="00F07FB7"/>
    <w:rsid w:val="00F102C8"/>
    <w:rsid w:val="00F10364"/>
    <w:rsid w:val="00F114B5"/>
    <w:rsid w:val="00F1342F"/>
    <w:rsid w:val="00F13F44"/>
    <w:rsid w:val="00F14351"/>
    <w:rsid w:val="00F14359"/>
    <w:rsid w:val="00F15AB1"/>
    <w:rsid w:val="00F16F39"/>
    <w:rsid w:val="00F17A28"/>
    <w:rsid w:val="00F20317"/>
    <w:rsid w:val="00F20440"/>
    <w:rsid w:val="00F20461"/>
    <w:rsid w:val="00F2250E"/>
    <w:rsid w:val="00F22BDF"/>
    <w:rsid w:val="00F2327A"/>
    <w:rsid w:val="00F2362B"/>
    <w:rsid w:val="00F23668"/>
    <w:rsid w:val="00F240C4"/>
    <w:rsid w:val="00F25AF3"/>
    <w:rsid w:val="00F25CD5"/>
    <w:rsid w:val="00F2691D"/>
    <w:rsid w:val="00F276AA"/>
    <w:rsid w:val="00F277B5"/>
    <w:rsid w:val="00F27F92"/>
    <w:rsid w:val="00F30F3C"/>
    <w:rsid w:val="00F31276"/>
    <w:rsid w:val="00F31AEE"/>
    <w:rsid w:val="00F31DE8"/>
    <w:rsid w:val="00F32343"/>
    <w:rsid w:val="00F327A2"/>
    <w:rsid w:val="00F3348E"/>
    <w:rsid w:val="00F33FF2"/>
    <w:rsid w:val="00F34A34"/>
    <w:rsid w:val="00F35071"/>
    <w:rsid w:val="00F35465"/>
    <w:rsid w:val="00F3549F"/>
    <w:rsid w:val="00F35C6A"/>
    <w:rsid w:val="00F35CA2"/>
    <w:rsid w:val="00F36BD0"/>
    <w:rsid w:val="00F37D4C"/>
    <w:rsid w:val="00F4006F"/>
    <w:rsid w:val="00F40802"/>
    <w:rsid w:val="00F416ED"/>
    <w:rsid w:val="00F41A7D"/>
    <w:rsid w:val="00F41FAF"/>
    <w:rsid w:val="00F42CD3"/>
    <w:rsid w:val="00F43958"/>
    <w:rsid w:val="00F44F48"/>
    <w:rsid w:val="00F45302"/>
    <w:rsid w:val="00F4547C"/>
    <w:rsid w:val="00F45493"/>
    <w:rsid w:val="00F46242"/>
    <w:rsid w:val="00F472DD"/>
    <w:rsid w:val="00F50121"/>
    <w:rsid w:val="00F509DA"/>
    <w:rsid w:val="00F515E7"/>
    <w:rsid w:val="00F522A5"/>
    <w:rsid w:val="00F5249B"/>
    <w:rsid w:val="00F52AF2"/>
    <w:rsid w:val="00F53222"/>
    <w:rsid w:val="00F53360"/>
    <w:rsid w:val="00F5408A"/>
    <w:rsid w:val="00F54DA9"/>
    <w:rsid w:val="00F56353"/>
    <w:rsid w:val="00F57A08"/>
    <w:rsid w:val="00F57CA3"/>
    <w:rsid w:val="00F60955"/>
    <w:rsid w:val="00F62D37"/>
    <w:rsid w:val="00F644D4"/>
    <w:rsid w:val="00F66050"/>
    <w:rsid w:val="00F6649B"/>
    <w:rsid w:val="00F66C01"/>
    <w:rsid w:val="00F670DA"/>
    <w:rsid w:val="00F67552"/>
    <w:rsid w:val="00F67B32"/>
    <w:rsid w:val="00F67BF6"/>
    <w:rsid w:val="00F67FFB"/>
    <w:rsid w:val="00F70383"/>
    <w:rsid w:val="00F7110C"/>
    <w:rsid w:val="00F71684"/>
    <w:rsid w:val="00F71DE1"/>
    <w:rsid w:val="00F7227A"/>
    <w:rsid w:val="00F73401"/>
    <w:rsid w:val="00F73F93"/>
    <w:rsid w:val="00F746B3"/>
    <w:rsid w:val="00F748D7"/>
    <w:rsid w:val="00F74DBA"/>
    <w:rsid w:val="00F756C7"/>
    <w:rsid w:val="00F759C6"/>
    <w:rsid w:val="00F763DB"/>
    <w:rsid w:val="00F764AA"/>
    <w:rsid w:val="00F77208"/>
    <w:rsid w:val="00F778C6"/>
    <w:rsid w:val="00F779B3"/>
    <w:rsid w:val="00F83544"/>
    <w:rsid w:val="00F83B82"/>
    <w:rsid w:val="00F853FE"/>
    <w:rsid w:val="00F85E88"/>
    <w:rsid w:val="00F86FB0"/>
    <w:rsid w:val="00F877D5"/>
    <w:rsid w:val="00F87FB6"/>
    <w:rsid w:val="00F90CC5"/>
    <w:rsid w:val="00F91328"/>
    <w:rsid w:val="00F9161D"/>
    <w:rsid w:val="00F92B21"/>
    <w:rsid w:val="00F92CA3"/>
    <w:rsid w:val="00F93781"/>
    <w:rsid w:val="00F93B1D"/>
    <w:rsid w:val="00F93BA1"/>
    <w:rsid w:val="00F93E2C"/>
    <w:rsid w:val="00F94957"/>
    <w:rsid w:val="00F94F9A"/>
    <w:rsid w:val="00F957E7"/>
    <w:rsid w:val="00F95AA6"/>
    <w:rsid w:val="00F96068"/>
    <w:rsid w:val="00F968F0"/>
    <w:rsid w:val="00F974BF"/>
    <w:rsid w:val="00FA1541"/>
    <w:rsid w:val="00FA1FE6"/>
    <w:rsid w:val="00FA3A32"/>
    <w:rsid w:val="00FA47AF"/>
    <w:rsid w:val="00FA48A2"/>
    <w:rsid w:val="00FA4D62"/>
    <w:rsid w:val="00FA5678"/>
    <w:rsid w:val="00FA63F5"/>
    <w:rsid w:val="00FA695C"/>
    <w:rsid w:val="00FA7157"/>
    <w:rsid w:val="00FA72B9"/>
    <w:rsid w:val="00FA77F3"/>
    <w:rsid w:val="00FA7971"/>
    <w:rsid w:val="00FA7C7D"/>
    <w:rsid w:val="00FB0C95"/>
    <w:rsid w:val="00FB1B1F"/>
    <w:rsid w:val="00FB1F89"/>
    <w:rsid w:val="00FB2B15"/>
    <w:rsid w:val="00FB3816"/>
    <w:rsid w:val="00FB3A65"/>
    <w:rsid w:val="00FB4C1E"/>
    <w:rsid w:val="00FB50D8"/>
    <w:rsid w:val="00FB6B9E"/>
    <w:rsid w:val="00FC13C0"/>
    <w:rsid w:val="00FC15D1"/>
    <w:rsid w:val="00FC1627"/>
    <w:rsid w:val="00FC17D2"/>
    <w:rsid w:val="00FC1CE8"/>
    <w:rsid w:val="00FC1D0C"/>
    <w:rsid w:val="00FC1EE9"/>
    <w:rsid w:val="00FC228E"/>
    <w:rsid w:val="00FC33CA"/>
    <w:rsid w:val="00FC51DC"/>
    <w:rsid w:val="00FC5583"/>
    <w:rsid w:val="00FC5A5C"/>
    <w:rsid w:val="00FC6F59"/>
    <w:rsid w:val="00FC71AF"/>
    <w:rsid w:val="00FC72BE"/>
    <w:rsid w:val="00FD0DCF"/>
    <w:rsid w:val="00FD202F"/>
    <w:rsid w:val="00FD3E31"/>
    <w:rsid w:val="00FD4D3F"/>
    <w:rsid w:val="00FD5634"/>
    <w:rsid w:val="00FD5849"/>
    <w:rsid w:val="00FD5A61"/>
    <w:rsid w:val="00FD66E4"/>
    <w:rsid w:val="00FD6B0F"/>
    <w:rsid w:val="00FD6CDF"/>
    <w:rsid w:val="00FD7C10"/>
    <w:rsid w:val="00FE0A3E"/>
    <w:rsid w:val="00FE0E13"/>
    <w:rsid w:val="00FE0F0F"/>
    <w:rsid w:val="00FE1463"/>
    <w:rsid w:val="00FE189A"/>
    <w:rsid w:val="00FE2576"/>
    <w:rsid w:val="00FE2BD7"/>
    <w:rsid w:val="00FE2CEE"/>
    <w:rsid w:val="00FE3C14"/>
    <w:rsid w:val="00FE3D15"/>
    <w:rsid w:val="00FE4160"/>
    <w:rsid w:val="00FE441C"/>
    <w:rsid w:val="00FE484F"/>
    <w:rsid w:val="00FE5C89"/>
    <w:rsid w:val="00FE5C9F"/>
    <w:rsid w:val="00FE66CB"/>
    <w:rsid w:val="00FE6B04"/>
    <w:rsid w:val="00FE72A0"/>
    <w:rsid w:val="00FE751E"/>
    <w:rsid w:val="00FE7F12"/>
    <w:rsid w:val="00FF02F1"/>
    <w:rsid w:val="00FF055B"/>
    <w:rsid w:val="00FF158A"/>
    <w:rsid w:val="00FF16EB"/>
    <w:rsid w:val="00FF1E51"/>
    <w:rsid w:val="00FF3500"/>
    <w:rsid w:val="00FF3CA3"/>
    <w:rsid w:val="00FF449A"/>
    <w:rsid w:val="00FF4BE7"/>
    <w:rsid w:val="00FF55C5"/>
    <w:rsid w:val="00FF6426"/>
    <w:rsid w:val="00FF6C49"/>
    <w:rsid w:val="00FF73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6F2FCC22"/>
  <w15:chartTrackingRefBased/>
  <w15:docId w15:val="{E59DE705-0187-4C8B-B2B3-F0876BF3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1DE9"/>
    <w:pPr>
      <w:spacing w:before="100"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549AB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after="0"/>
      <w:outlineLvl w:val="0"/>
    </w:pPr>
    <w:rPr>
      <w:caps/>
      <w:color w:val="FFFFFF"/>
      <w:spacing w:val="15"/>
      <w:sz w:val="22"/>
      <w:szCs w:val="2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49AB"/>
    <w:p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spacing w:after="0"/>
      <w:outlineLvl w:val="1"/>
    </w:pPr>
    <w:rPr>
      <w:caps/>
      <w:spacing w:val="15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549AB"/>
    <w:pPr>
      <w:pBdr>
        <w:top w:val="single" w:sz="6" w:space="2" w:color="5B9BD5"/>
      </w:pBdr>
      <w:spacing w:before="300" w:after="0"/>
      <w:outlineLvl w:val="2"/>
    </w:pPr>
    <w:rPr>
      <w:caps/>
      <w:color w:val="1F4D78"/>
      <w:spacing w:val="15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A549AB"/>
    <w:pPr>
      <w:pBdr>
        <w:top w:val="dotted" w:sz="6" w:space="2" w:color="5B9BD5"/>
      </w:pBdr>
      <w:spacing w:before="200" w:after="0"/>
      <w:outlineLvl w:val="3"/>
    </w:pPr>
    <w:rPr>
      <w:caps/>
      <w:color w:val="2E74B5"/>
      <w:spacing w:val="10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549AB"/>
    <w:pPr>
      <w:pBdr>
        <w:bottom w:val="single" w:sz="6" w:space="1" w:color="5B9BD5"/>
      </w:pBdr>
      <w:spacing w:before="200" w:after="0"/>
      <w:outlineLvl w:val="4"/>
    </w:pPr>
    <w:rPr>
      <w:caps/>
      <w:color w:val="2E74B5"/>
      <w:spacing w:val="10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A549AB"/>
    <w:pPr>
      <w:pBdr>
        <w:bottom w:val="dotted" w:sz="6" w:space="1" w:color="5B9BD5"/>
      </w:pBdr>
      <w:spacing w:before="200" w:after="0"/>
      <w:outlineLvl w:val="5"/>
    </w:pPr>
    <w:rPr>
      <w:caps/>
      <w:color w:val="2E74B5"/>
      <w:spacing w:val="10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49AB"/>
    <w:pPr>
      <w:spacing w:before="200" w:after="0"/>
      <w:outlineLvl w:val="6"/>
    </w:pPr>
    <w:rPr>
      <w:caps/>
      <w:color w:val="2E74B5"/>
      <w:spacing w:val="10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49AB"/>
    <w:pPr>
      <w:spacing w:before="200" w:after="0"/>
      <w:outlineLvl w:val="7"/>
    </w:pPr>
    <w:rPr>
      <w:caps/>
      <w:spacing w:val="10"/>
      <w:sz w:val="18"/>
      <w:szCs w:val="18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49AB"/>
    <w:pPr>
      <w:spacing w:before="200" w:after="0"/>
      <w:outlineLvl w:val="8"/>
    </w:pPr>
    <w:rPr>
      <w:i/>
      <w:iCs/>
      <w:caps/>
      <w:spacing w:val="10"/>
      <w:sz w:val="18"/>
      <w:szCs w:val="18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A549AB"/>
    <w:rPr>
      <w:caps/>
      <w:color w:val="FFFFFF"/>
      <w:spacing w:val="15"/>
      <w:sz w:val="22"/>
      <w:szCs w:val="22"/>
      <w:shd w:val="clear" w:color="auto" w:fill="5B9BD5"/>
    </w:rPr>
  </w:style>
  <w:style w:type="character" w:customStyle="1" w:styleId="Nagwek2Znak">
    <w:name w:val="Nagłówek 2 Znak"/>
    <w:link w:val="Nagwek2"/>
    <w:uiPriority w:val="9"/>
    <w:rsid w:val="00A549AB"/>
    <w:rPr>
      <w:caps/>
      <w:spacing w:val="15"/>
      <w:shd w:val="clear" w:color="auto" w:fill="DEEAF6"/>
    </w:rPr>
  </w:style>
  <w:style w:type="character" w:customStyle="1" w:styleId="Nagwek3Znak">
    <w:name w:val="Nagłówek 3 Znak"/>
    <w:link w:val="Nagwek3"/>
    <w:uiPriority w:val="9"/>
    <w:rsid w:val="00A549AB"/>
    <w:rPr>
      <w:caps/>
      <w:color w:val="1F4D78"/>
      <w:spacing w:val="15"/>
    </w:rPr>
  </w:style>
  <w:style w:type="table" w:styleId="Jasnalistaakcent3">
    <w:name w:val="Light List Accent 3"/>
    <w:basedOn w:val="Standardowy"/>
    <w:uiPriority w:val="61"/>
    <w:rsid w:val="00FA4D6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Tabela-Siatka">
    <w:name w:val="Table Grid"/>
    <w:basedOn w:val="Standardowy"/>
    <w:rsid w:val="00FA4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A4D62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FA4D62"/>
    <w:rPr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702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1702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321FF"/>
    <w:pPr>
      <w:autoSpaceDE w:val="0"/>
      <w:autoSpaceDN w:val="0"/>
      <w:adjustRightInd w:val="0"/>
      <w:spacing w:before="100" w:after="200" w:line="276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32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21FF"/>
  </w:style>
  <w:style w:type="paragraph" w:styleId="Stopka">
    <w:name w:val="footer"/>
    <w:aliases w:val=" Znak"/>
    <w:basedOn w:val="Normalny"/>
    <w:link w:val="StopkaZnak"/>
    <w:unhideWhenUsed/>
    <w:rsid w:val="00932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"/>
    <w:basedOn w:val="Domylnaczcionkaakapitu"/>
    <w:link w:val="Stopka"/>
    <w:rsid w:val="009321FF"/>
  </w:style>
  <w:style w:type="character" w:customStyle="1" w:styleId="apple-style-span">
    <w:name w:val="apple-style-span"/>
    <w:basedOn w:val="Domylnaczcionkaakapitu"/>
    <w:rsid w:val="003E610C"/>
  </w:style>
  <w:style w:type="character" w:customStyle="1" w:styleId="styl5">
    <w:name w:val="styl5"/>
    <w:basedOn w:val="Domylnaczcionkaakapitu"/>
    <w:rsid w:val="00D16413"/>
  </w:style>
  <w:style w:type="character" w:customStyle="1" w:styleId="styl7">
    <w:name w:val="styl7"/>
    <w:basedOn w:val="Domylnaczcionkaakapitu"/>
    <w:rsid w:val="00D16413"/>
  </w:style>
  <w:style w:type="paragraph" w:styleId="NormalnyWeb">
    <w:name w:val="Normal (Web)"/>
    <w:basedOn w:val="Normalny"/>
    <w:uiPriority w:val="99"/>
    <w:unhideWhenUsed/>
    <w:rsid w:val="00684B01"/>
    <w:pPr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yes">
    <w:name w:val="yes"/>
    <w:basedOn w:val="Domylnaczcionkaakapitu"/>
    <w:rsid w:val="008E4198"/>
  </w:style>
  <w:style w:type="character" w:customStyle="1" w:styleId="apple-converted-space">
    <w:name w:val="apple-converted-space"/>
    <w:basedOn w:val="Domylnaczcionkaakapitu"/>
    <w:rsid w:val="003E0406"/>
  </w:style>
  <w:style w:type="paragraph" w:customStyle="1" w:styleId="Tekstpodstawowy21">
    <w:name w:val="Tekst podstawowy 21"/>
    <w:basedOn w:val="Normalny"/>
    <w:rsid w:val="00011191"/>
    <w:pPr>
      <w:widowControl w:val="0"/>
      <w:suppressAutoHyphens/>
      <w:spacing w:after="0" w:line="240" w:lineRule="auto"/>
      <w:ind w:left="284" w:hanging="284"/>
      <w:jc w:val="both"/>
    </w:pPr>
    <w:rPr>
      <w:rFonts w:ascii="Times New Roman" w:eastAsia="Lucida Sans Unicode" w:hAnsi="Times New Roman" w:cs="Tahoma"/>
      <w:color w:val="000000"/>
      <w:sz w:val="28"/>
      <w:szCs w:val="28"/>
      <w:lang w:val="en-US" w:bidi="en-US"/>
    </w:rPr>
  </w:style>
  <w:style w:type="paragraph" w:styleId="Bezodstpw">
    <w:name w:val="No Spacing"/>
    <w:link w:val="BezodstpwZnak"/>
    <w:uiPriority w:val="1"/>
    <w:qFormat/>
    <w:rsid w:val="00A549AB"/>
    <w:pPr>
      <w:spacing w:before="100"/>
    </w:pPr>
  </w:style>
  <w:style w:type="character" w:customStyle="1" w:styleId="unnamed1">
    <w:name w:val="unnamed1"/>
    <w:basedOn w:val="Domylnaczcionkaakapitu"/>
    <w:rsid w:val="00C537DE"/>
  </w:style>
  <w:style w:type="character" w:customStyle="1" w:styleId="techval">
    <w:name w:val="tech_val"/>
    <w:basedOn w:val="Domylnaczcionkaakapitu"/>
    <w:rsid w:val="00BF7B0E"/>
  </w:style>
  <w:style w:type="character" w:styleId="Pogrubienie">
    <w:name w:val="Strong"/>
    <w:aliases w:val="Tekst treści + CordiaUPC,15"/>
    <w:uiPriority w:val="22"/>
    <w:qFormat/>
    <w:rsid w:val="00A549AB"/>
    <w:rPr>
      <w:b/>
      <w:bCs/>
    </w:rPr>
  </w:style>
  <w:style w:type="paragraph" w:customStyle="1" w:styleId="font0">
    <w:name w:val="font0"/>
    <w:basedOn w:val="Normalny"/>
    <w:rsid w:val="00D632A7"/>
    <w:pPr>
      <w:spacing w:beforeAutospacing="1" w:after="100" w:afterAutospacing="1" w:line="240" w:lineRule="auto"/>
    </w:pPr>
    <w:rPr>
      <w:rFonts w:ascii="Arial" w:hAnsi="Arial" w:cs="Arial"/>
      <w:color w:val="000000"/>
    </w:rPr>
  </w:style>
  <w:style w:type="paragraph" w:customStyle="1" w:styleId="font5">
    <w:name w:val="font5"/>
    <w:basedOn w:val="Normalny"/>
    <w:rsid w:val="00D632A7"/>
    <w:pPr>
      <w:spacing w:beforeAutospacing="1" w:after="100" w:afterAutospacing="1" w:line="240" w:lineRule="auto"/>
    </w:pPr>
    <w:rPr>
      <w:rFonts w:ascii="Czcionka tekstu podstawowego" w:hAnsi="Czcionka tekstu podstawowego"/>
      <w:b/>
      <w:bCs/>
    </w:rPr>
  </w:style>
  <w:style w:type="paragraph" w:customStyle="1" w:styleId="font6">
    <w:name w:val="font6"/>
    <w:basedOn w:val="Normalny"/>
    <w:rsid w:val="00D632A7"/>
    <w:pPr>
      <w:spacing w:beforeAutospacing="1" w:after="100" w:afterAutospacing="1" w:line="240" w:lineRule="auto"/>
    </w:pPr>
    <w:rPr>
      <w:rFonts w:ascii="Czcionka tekstu podstawowego" w:hAnsi="Czcionka tekstu podstawowego"/>
    </w:rPr>
  </w:style>
  <w:style w:type="paragraph" w:customStyle="1" w:styleId="font7">
    <w:name w:val="font7"/>
    <w:basedOn w:val="Normalny"/>
    <w:rsid w:val="00D632A7"/>
    <w:pPr>
      <w:spacing w:beforeAutospacing="1" w:after="100" w:afterAutospacing="1" w:line="240" w:lineRule="auto"/>
    </w:pPr>
    <w:rPr>
      <w:rFonts w:ascii="Czcionka tekstu podstawowego" w:hAnsi="Czcionka tekstu podstawowego"/>
    </w:rPr>
  </w:style>
  <w:style w:type="paragraph" w:customStyle="1" w:styleId="font8">
    <w:name w:val="font8"/>
    <w:basedOn w:val="Normalny"/>
    <w:rsid w:val="00D632A7"/>
    <w:pPr>
      <w:spacing w:beforeAutospacing="1" w:after="100" w:afterAutospacing="1" w:line="240" w:lineRule="auto"/>
    </w:pPr>
    <w:rPr>
      <w:rFonts w:ascii="Czcionka tekstu podstawowego" w:hAnsi="Czcionka tekstu podstawowego"/>
      <w:color w:val="FF0000"/>
    </w:rPr>
  </w:style>
  <w:style w:type="paragraph" w:customStyle="1" w:styleId="font9">
    <w:name w:val="font9"/>
    <w:basedOn w:val="Normalny"/>
    <w:rsid w:val="00D632A7"/>
    <w:pPr>
      <w:spacing w:beforeAutospacing="1" w:after="100" w:afterAutospacing="1" w:line="240" w:lineRule="auto"/>
    </w:pPr>
    <w:rPr>
      <w:rFonts w:ascii="Czcionka tekstu podstawowego" w:hAnsi="Czcionka tekstu podstawowego"/>
    </w:rPr>
  </w:style>
  <w:style w:type="paragraph" w:customStyle="1" w:styleId="font10">
    <w:name w:val="font10"/>
    <w:basedOn w:val="Normalny"/>
    <w:rsid w:val="00D632A7"/>
    <w:pPr>
      <w:spacing w:beforeAutospacing="1" w:after="100" w:afterAutospacing="1" w:line="240" w:lineRule="auto"/>
    </w:pPr>
    <w:rPr>
      <w:rFonts w:ascii="Arial" w:hAnsi="Arial" w:cs="Arial"/>
    </w:rPr>
  </w:style>
  <w:style w:type="paragraph" w:customStyle="1" w:styleId="xl71">
    <w:name w:val="xl71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Normalny"/>
    <w:rsid w:val="00D632A7"/>
    <w:pP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Normalny"/>
    <w:rsid w:val="00D632A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Autospacing="1" w:after="100" w:afterAutospacing="1" w:line="240" w:lineRule="auto"/>
      <w:jc w:val="center"/>
      <w:textAlignment w:val="center"/>
    </w:pPr>
    <w:rPr>
      <w:rFonts w:ascii="Czcionka tekstu podstawowego" w:hAnsi="Czcionka tekstu podstawowego"/>
      <w:b/>
      <w:bCs/>
      <w:sz w:val="24"/>
      <w:szCs w:val="24"/>
    </w:rPr>
  </w:style>
  <w:style w:type="paragraph" w:customStyle="1" w:styleId="xl75">
    <w:name w:val="xl75"/>
    <w:basedOn w:val="Normalny"/>
    <w:rsid w:val="00D632A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Autospacing="1" w:after="100" w:afterAutospacing="1" w:line="240" w:lineRule="auto"/>
      <w:jc w:val="center"/>
      <w:textAlignment w:val="center"/>
    </w:pPr>
    <w:rPr>
      <w:rFonts w:ascii="Czcionka tekstu podstawowego" w:hAnsi="Czcionka tekstu podstawowego"/>
      <w:b/>
      <w:bCs/>
      <w:sz w:val="24"/>
      <w:szCs w:val="24"/>
    </w:rPr>
  </w:style>
  <w:style w:type="paragraph" w:customStyle="1" w:styleId="xl76">
    <w:name w:val="xl76"/>
    <w:basedOn w:val="Normalny"/>
    <w:rsid w:val="00D632A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Autospacing="1" w:after="100" w:afterAutospacing="1" w:line="240" w:lineRule="auto"/>
      <w:jc w:val="center"/>
      <w:textAlignment w:val="center"/>
    </w:pPr>
    <w:rPr>
      <w:rFonts w:ascii="Czcionka tekstu podstawowego" w:hAnsi="Czcionka tekstu podstawowego"/>
      <w:b/>
      <w:bCs/>
      <w:sz w:val="24"/>
      <w:szCs w:val="24"/>
    </w:rPr>
  </w:style>
  <w:style w:type="paragraph" w:customStyle="1" w:styleId="xl77">
    <w:name w:val="xl77"/>
    <w:basedOn w:val="Normalny"/>
    <w:rsid w:val="00D632A7"/>
    <w:pPr>
      <w:pBdr>
        <w:left w:val="single" w:sz="8" w:space="0" w:color="auto"/>
      </w:pBdr>
      <w:shd w:val="clear" w:color="000000" w:fill="C0C0C0"/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Normalny"/>
    <w:rsid w:val="00D632A7"/>
    <w:pPr>
      <w:shd w:val="clear" w:color="000000" w:fill="C0C0C0"/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Normalny"/>
    <w:rsid w:val="00D632A7"/>
    <w:pPr>
      <w:shd w:val="clear" w:color="000000" w:fill="C0C0C0"/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Normalny"/>
    <w:rsid w:val="00D632A7"/>
    <w:pPr>
      <w:pBdr>
        <w:right w:val="single" w:sz="8" w:space="0" w:color="auto"/>
      </w:pBdr>
      <w:shd w:val="clear" w:color="000000" w:fill="C0C0C0"/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1">
    <w:name w:val="xl81"/>
    <w:basedOn w:val="Normalny"/>
    <w:rsid w:val="00D632A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2">
    <w:name w:val="xl82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4">
    <w:name w:val="xl84"/>
    <w:basedOn w:val="Normalny"/>
    <w:rsid w:val="00D632A7"/>
    <w:pPr>
      <w:pBdr>
        <w:left w:val="single" w:sz="8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5">
    <w:name w:val="xl85"/>
    <w:basedOn w:val="Normalny"/>
    <w:rsid w:val="00D632A7"/>
    <w:pP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b/>
      <w:bCs/>
      <w:color w:val="333399"/>
      <w:sz w:val="24"/>
      <w:szCs w:val="24"/>
    </w:rPr>
  </w:style>
  <w:style w:type="paragraph" w:customStyle="1" w:styleId="xl87">
    <w:name w:val="xl87"/>
    <w:basedOn w:val="Normalny"/>
    <w:rsid w:val="00D632A7"/>
    <w:pPr>
      <w:spacing w:beforeAutospacing="1" w:after="100" w:afterAutospacing="1" w:line="240" w:lineRule="auto"/>
      <w:jc w:val="right"/>
      <w:textAlignment w:val="center"/>
    </w:pPr>
    <w:rPr>
      <w:rFonts w:ascii="Czcionka tekstu podstawowego" w:hAnsi="Czcionka tekstu podstawowego"/>
      <w:b/>
      <w:bCs/>
      <w:color w:val="333399"/>
      <w:sz w:val="24"/>
      <w:szCs w:val="24"/>
    </w:rPr>
  </w:style>
  <w:style w:type="paragraph" w:customStyle="1" w:styleId="xl88">
    <w:name w:val="xl88"/>
    <w:basedOn w:val="Normalny"/>
    <w:rsid w:val="00D632A7"/>
    <w:pPr>
      <w:pBdr>
        <w:right w:val="single" w:sz="8" w:space="0" w:color="auto"/>
      </w:pBdr>
      <w:spacing w:beforeAutospacing="1" w:after="100" w:afterAutospacing="1" w:line="240" w:lineRule="auto"/>
      <w:jc w:val="right"/>
      <w:textAlignment w:val="center"/>
    </w:pPr>
    <w:rPr>
      <w:rFonts w:ascii="Czcionka tekstu podstawowego" w:hAnsi="Czcionka tekstu podstawowego"/>
      <w:b/>
      <w:bCs/>
      <w:color w:val="333399"/>
      <w:sz w:val="24"/>
      <w:szCs w:val="24"/>
    </w:rPr>
  </w:style>
  <w:style w:type="paragraph" w:customStyle="1" w:styleId="xl89">
    <w:name w:val="xl89"/>
    <w:basedOn w:val="Normalny"/>
    <w:rsid w:val="00D632A7"/>
    <w:pPr>
      <w:shd w:val="clear" w:color="000000" w:fill="C0C0C0"/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Normalny"/>
    <w:rsid w:val="00D632A7"/>
    <w:pP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Normalny"/>
    <w:rsid w:val="00D632A7"/>
    <w:pPr>
      <w:pBdr>
        <w:left w:val="single" w:sz="8" w:space="0" w:color="auto"/>
        <w:bottom w:val="single" w:sz="8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Normalny"/>
    <w:rsid w:val="00D632A7"/>
    <w:pPr>
      <w:pBdr>
        <w:bottom w:val="single" w:sz="8" w:space="0" w:color="auto"/>
      </w:pBdr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Normalny"/>
    <w:rsid w:val="00D632A7"/>
    <w:pPr>
      <w:pBdr>
        <w:bottom w:val="single" w:sz="8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7">
    <w:name w:val="xl97"/>
    <w:basedOn w:val="Normalny"/>
    <w:rsid w:val="00D632A7"/>
    <w:pPr>
      <w:pBdr>
        <w:bottom w:val="single" w:sz="8" w:space="0" w:color="auto"/>
      </w:pBdr>
      <w:spacing w:beforeAutospacing="1" w:after="100" w:afterAutospacing="1" w:line="240" w:lineRule="auto"/>
      <w:jc w:val="right"/>
      <w:textAlignment w:val="center"/>
    </w:pPr>
    <w:rPr>
      <w:rFonts w:ascii="Czcionka tekstu podstawowego" w:hAnsi="Czcionka tekstu podstawowego"/>
      <w:b/>
      <w:bCs/>
      <w:color w:val="333399"/>
      <w:sz w:val="24"/>
      <w:szCs w:val="24"/>
    </w:rPr>
  </w:style>
  <w:style w:type="paragraph" w:customStyle="1" w:styleId="xl98">
    <w:name w:val="xl98"/>
    <w:basedOn w:val="Normalny"/>
    <w:rsid w:val="00D632A7"/>
    <w:pPr>
      <w:pBdr>
        <w:bottom w:val="single" w:sz="8" w:space="0" w:color="auto"/>
        <w:right w:val="single" w:sz="8" w:space="0" w:color="auto"/>
      </w:pBdr>
      <w:spacing w:beforeAutospacing="1" w:after="100" w:afterAutospacing="1" w:line="240" w:lineRule="auto"/>
      <w:jc w:val="right"/>
      <w:textAlignment w:val="center"/>
    </w:pPr>
    <w:rPr>
      <w:rFonts w:ascii="Czcionka tekstu podstawowego" w:hAnsi="Czcionka tekstu podstawowego"/>
      <w:b/>
      <w:bCs/>
      <w:color w:val="333399"/>
      <w:sz w:val="24"/>
      <w:szCs w:val="24"/>
    </w:rPr>
  </w:style>
  <w:style w:type="paragraph" w:customStyle="1" w:styleId="xl99">
    <w:name w:val="xl99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0">
    <w:name w:val="xl100"/>
    <w:basedOn w:val="Normalny"/>
    <w:rsid w:val="00D632A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1">
    <w:name w:val="xl101"/>
    <w:basedOn w:val="Normalny"/>
    <w:rsid w:val="00D632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Normalny"/>
    <w:rsid w:val="00D632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Normalny"/>
    <w:rsid w:val="00D632A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Autospacing="1" w:after="100" w:afterAutospacing="1" w:line="240" w:lineRule="auto"/>
      <w:jc w:val="center"/>
      <w:textAlignment w:val="center"/>
    </w:pPr>
    <w:rPr>
      <w:rFonts w:ascii="Czcionka tekstu podstawowego" w:hAnsi="Czcionka tekstu podstawowego"/>
      <w:b/>
      <w:bCs/>
      <w:sz w:val="24"/>
      <w:szCs w:val="24"/>
    </w:rPr>
  </w:style>
  <w:style w:type="paragraph" w:customStyle="1" w:styleId="xl105">
    <w:name w:val="xl105"/>
    <w:basedOn w:val="Normalny"/>
    <w:rsid w:val="00D632A7"/>
    <w:pPr>
      <w:shd w:val="clear" w:color="000000" w:fill="C0C0C0"/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06">
    <w:name w:val="xl106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Normalny"/>
    <w:rsid w:val="00D632A7"/>
    <w:pP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Normalny"/>
    <w:rsid w:val="00D632A7"/>
    <w:pPr>
      <w:pBdr>
        <w:bottom w:val="single" w:sz="8" w:space="0" w:color="auto"/>
      </w:pBd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0">
    <w:name w:val="xl110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sz w:val="24"/>
      <w:szCs w:val="24"/>
    </w:rPr>
  </w:style>
  <w:style w:type="paragraph" w:customStyle="1" w:styleId="xl113">
    <w:name w:val="xl113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Normalny"/>
    <w:rsid w:val="00D632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333399"/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b/>
      <w:bCs/>
      <w:color w:val="FFFFFF"/>
      <w:sz w:val="24"/>
      <w:szCs w:val="24"/>
    </w:rPr>
  </w:style>
  <w:style w:type="paragraph" w:customStyle="1" w:styleId="xl115">
    <w:name w:val="xl115"/>
    <w:basedOn w:val="Normalny"/>
    <w:rsid w:val="00D632A7"/>
    <w:pPr>
      <w:pBdr>
        <w:top w:val="single" w:sz="8" w:space="0" w:color="auto"/>
        <w:bottom w:val="single" w:sz="8" w:space="0" w:color="auto"/>
      </w:pBdr>
      <w:shd w:val="clear" w:color="000000" w:fill="333399"/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b/>
      <w:bCs/>
      <w:color w:val="FFFFFF"/>
      <w:sz w:val="24"/>
      <w:szCs w:val="24"/>
    </w:rPr>
  </w:style>
  <w:style w:type="paragraph" w:customStyle="1" w:styleId="xl116">
    <w:name w:val="xl116"/>
    <w:basedOn w:val="Normalny"/>
    <w:rsid w:val="00D632A7"/>
    <w:pPr>
      <w:pBdr>
        <w:top w:val="single" w:sz="8" w:space="0" w:color="auto"/>
        <w:bottom w:val="single" w:sz="8" w:space="0" w:color="auto"/>
      </w:pBdr>
      <w:shd w:val="clear" w:color="000000" w:fill="333399"/>
      <w:spacing w:beforeAutospacing="1" w:after="100" w:afterAutospacing="1" w:line="240" w:lineRule="auto"/>
      <w:jc w:val="center"/>
      <w:textAlignment w:val="center"/>
    </w:pPr>
    <w:rPr>
      <w:rFonts w:ascii="Czcionka tekstu podstawowego" w:hAnsi="Czcionka tekstu podstawowego"/>
      <w:b/>
      <w:bCs/>
      <w:color w:val="FFFFFF"/>
      <w:sz w:val="24"/>
      <w:szCs w:val="24"/>
    </w:rPr>
  </w:style>
  <w:style w:type="paragraph" w:customStyle="1" w:styleId="xl117">
    <w:name w:val="xl117"/>
    <w:basedOn w:val="Normalny"/>
    <w:rsid w:val="00D632A7"/>
    <w:pPr>
      <w:pBdr>
        <w:top w:val="single" w:sz="8" w:space="0" w:color="auto"/>
        <w:bottom w:val="single" w:sz="8" w:space="0" w:color="auto"/>
      </w:pBdr>
      <w:shd w:val="clear" w:color="000000" w:fill="333399"/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b/>
      <w:bCs/>
      <w:color w:val="FFFFFF"/>
      <w:sz w:val="24"/>
      <w:szCs w:val="24"/>
    </w:rPr>
  </w:style>
  <w:style w:type="paragraph" w:customStyle="1" w:styleId="xl118">
    <w:name w:val="xl118"/>
    <w:basedOn w:val="Normalny"/>
    <w:rsid w:val="00D632A7"/>
    <w:pPr>
      <w:pBdr>
        <w:top w:val="single" w:sz="8" w:space="0" w:color="auto"/>
        <w:bottom w:val="single" w:sz="8" w:space="0" w:color="auto"/>
      </w:pBdr>
      <w:shd w:val="clear" w:color="000000" w:fill="333399"/>
      <w:spacing w:beforeAutospacing="1" w:after="100" w:afterAutospacing="1" w:line="240" w:lineRule="auto"/>
      <w:jc w:val="right"/>
      <w:textAlignment w:val="center"/>
    </w:pPr>
    <w:rPr>
      <w:rFonts w:ascii="Czcionka tekstu podstawowego" w:hAnsi="Czcionka tekstu podstawowego"/>
      <w:b/>
      <w:bCs/>
      <w:sz w:val="24"/>
      <w:szCs w:val="24"/>
    </w:rPr>
  </w:style>
  <w:style w:type="paragraph" w:customStyle="1" w:styleId="xl119">
    <w:name w:val="xl119"/>
    <w:basedOn w:val="Normalny"/>
    <w:rsid w:val="00D632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333399"/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b/>
      <w:bCs/>
      <w:sz w:val="24"/>
      <w:szCs w:val="24"/>
    </w:rPr>
  </w:style>
  <w:style w:type="paragraph" w:customStyle="1" w:styleId="xl120">
    <w:name w:val="xl120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121">
    <w:name w:val="xl121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122">
    <w:name w:val="xl122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3">
    <w:name w:val="xl123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ny"/>
    <w:rsid w:val="00D632A7"/>
    <w:pPr>
      <w:spacing w:beforeAutospacing="1" w:after="100" w:afterAutospacing="1" w:line="240" w:lineRule="auto"/>
      <w:jc w:val="center"/>
      <w:textAlignment w:val="center"/>
    </w:pPr>
    <w:rPr>
      <w:rFonts w:ascii="Czcionka tekstu podstawowego" w:hAnsi="Czcionka tekstu podstawowego"/>
      <w:b/>
      <w:bCs/>
      <w:sz w:val="24"/>
      <w:szCs w:val="24"/>
    </w:rPr>
  </w:style>
  <w:style w:type="paragraph" w:customStyle="1" w:styleId="xl125">
    <w:name w:val="xl125"/>
    <w:basedOn w:val="Normalny"/>
    <w:rsid w:val="00D632A7"/>
    <w:pPr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Times New Roman" w:hAnsi="Times New Roman"/>
      <w:color w:val="FF0000"/>
      <w:sz w:val="24"/>
      <w:szCs w:val="24"/>
    </w:rPr>
  </w:style>
  <w:style w:type="paragraph" w:customStyle="1" w:styleId="xl127">
    <w:name w:val="xl127"/>
    <w:basedOn w:val="Normalny"/>
    <w:rsid w:val="00D632A7"/>
    <w:pP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ny"/>
    <w:rsid w:val="00D632A7"/>
    <w:pP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129">
    <w:name w:val="xl129"/>
    <w:basedOn w:val="Normalny"/>
    <w:rsid w:val="00D632A7"/>
    <w:pPr>
      <w:spacing w:beforeAutospacing="1" w:after="100" w:afterAutospacing="1" w:line="240" w:lineRule="auto"/>
      <w:jc w:val="right"/>
      <w:textAlignment w:val="center"/>
    </w:pPr>
    <w:rPr>
      <w:rFonts w:ascii="Czcionka tekstu podstawowego" w:hAnsi="Czcionka tekstu podstawowego"/>
      <w:b/>
      <w:bCs/>
      <w:color w:val="333399"/>
      <w:sz w:val="24"/>
      <w:szCs w:val="24"/>
    </w:rPr>
  </w:style>
  <w:style w:type="paragraph" w:customStyle="1" w:styleId="xl130">
    <w:name w:val="xl130"/>
    <w:basedOn w:val="Normalny"/>
    <w:rsid w:val="00D632A7"/>
    <w:pPr>
      <w:spacing w:beforeAutospacing="1" w:after="100" w:afterAutospacing="1" w:line="240" w:lineRule="auto"/>
      <w:jc w:val="right"/>
      <w:textAlignment w:val="center"/>
    </w:pPr>
    <w:rPr>
      <w:rFonts w:ascii="Czcionka tekstu podstawowego" w:hAnsi="Czcionka tekstu podstawowego"/>
      <w:b/>
      <w:bCs/>
      <w:color w:val="333399"/>
      <w:sz w:val="24"/>
      <w:szCs w:val="24"/>
    </w:rPr>
  </w:style>
  <w:style w:type="paragraph" w:customStyle="1" w:styleId="xl131">
    <w:name w:val="xl131"/>
    <w:basedOn w:val="Normalny"/>
    <w:rsid w:val="00D632A7"/>
    <w:pPr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2">
    <w:name w:val="xl132"/>
    <w:basedOn w:val="Normalny"/>
    <w:rsid w:val="00D632A7"/>
    <w:pPr>
      <w:pBdr>
        <w:left w:val="single" w:sz="8" w:space="0" w:color="auto"/>
      </w:pBdr>
      <w:shd w:val="clear" w:color="000000" w:fill="C0C0C0"/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ny"/>
    <w:rsid w:val="00D632A7"/>
    <w:pPr>
      <w:shd w:val="clear" w:color="000000" w:fill="C0C0C0"/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ny"/>
    <w:rsid w:val="00D632A7"/>
    <w:pPr>
      <w:shd w:val="clear" w:color="000000" w:fill="C0C0C0"/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5">
    <w:name w:val="xl135"/>
    <w:basedOn w:val="Normalny"/>
    <w:rsid w:val="00D632A7"/>
    <w:pPr>
      <w:pBdr>
        <w:right w:val="single" w:sz="8" w:space="0" w:color="auto"/>
      </w:pBdr>
      <w:shd w:val="clear" w:color="000000" w:fill="C0C0C0"/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6">
    <w:name w:val="xl136"/>
    <w:basedOn w:val="Normalny"/>
    <w:rsid w:val="00D632A7"/>
    <w:pPr>
      <w:shd w:val="clear" w:color="000000" w:fill="C0C0C0"/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7">
    <w:name w:val="xl137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color w:val="FF0000"/>
      <w:sz w:val="24"/>
      <w:szCs w:val="24"/>
    </w:rPr>
  </w:style>
  <w:style w:type="paragraph" w:customStyle="1" w:styleId="xl138">
    <w:name w:val="xl138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b/>
      <w:bCs/>
      <w:color w:val="FF0000"/>
      <w:sz w:val="24"/>
      <w:szCs w:val="24"/>
    </w:rPr>
  </w:style>
  <w:style w:type="paragraph" w:customStyle="1" w:styleId="xl139">
    <w:name w:val="xl139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Times New Roman" w:hAnsi="Times New Roman"/>
      <w:color w:val="FF0000"/>
    </w:rPr>
  </w:style>
  <w:style w:type="paragraph" w:customStyle="1" w:styleId="xl140">
    <w:name w:val="xl140"/>
    <w:basedOn w:val="Normalny"/>
    <w:rsid w:val="00D632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Times New Roman" w:hAnsi="Times New Roman"/>
      <w:color w:val="FF0000"/>
    </w:rPr>
  </w:style>
  <w:style w:type="paragraph" w:customStyle="1" w:styleId="xl141">
    <w:name w:val="xl141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Czcionka tekstu podstawowego" w:hAnsi="Czcionka tekstu podstawowego"/>
    </w:rPr>
  </w:style>
  <w:style w:type="paragraph" w:customStyle="1" w:styleId="xl142">
    <w:name w:val="xl142"/>
    <w:basedOn w:val="Normalny"/>
    <w:rsid w:val="00D632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sz w:val="24"/>
      <w:szCs w:val="24"/>
    </w:rPr>
  </w:style>
  <w:style w:type="paragraph" w:customStyle="1" w:styleId="xl143">
    <w:name w:val="xl143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Times New Roman" w:hAnsi="Times New Roman"/>
      <w:color w:val="FF0000"/>
      <w:sz w:val="24"/>
      <w:szCs w:val="24"/>
    </w:rPr>
  </w:style>
  <w:style w:type="paragraph" w:customStyle="1" w:styleId="xl144">
    <w:name w:val="xl144"/>
    <w:basedOn w:val="Normalny"/>
    <w:rsid w:val="00D632A7"/>
    <w:pPr>
      <w:spacing w:beforeAutospacing="1" w:after="100" w:afterAutospacing="1" w:line="240" w:lineRule="auto"/>
      <w:jc w:val="center"/>
      <w:textAlignment w:val="center"/>
    </w:pPr>
    <w:rPr>
      <w:rFonts w:ascii="Czcionka tekstu podstawowego" w:hAnsi="Czcionka tekstu podstawowego"/>
      <w:color w:val="FF0000"/>
      <w:sz w:val="24"/>
      <w:szCs w:val="24"/>
    </w:rPr>
  </w:style>
  <w:style w:type="paragraph" w:customStyle="1" w:styleId="xl145">
    <w:name w:val="xl145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color w:val="FF0000"/>
      <w:sz w:val="24"/>
      <w:szCs w:val="24"/>
    </w:rPr>
  </w:style>
  <w:style w:type="paragraph" w:customStyle="1" w:styleId="xl146">
    <w:name w:val="xl146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color w:val="FF0000"/>
      <w:sz w:val="24"/>
      <w:szCs w:val="24"/>
    </w:rPr>
  </w:style>
  <w:style w:type="paragraph" w:customStyle="1" w:styleId="xl147">
    <w:name w:val="xl147"/>
    <w:basedOn w:val="Normalny"/>
    <w:rsid w:val="00D632A7"/>
    <w:pPr>
      <w:spacing w:beforeAutospacing="1" w:after="100" w:afterAutospacing="1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xl148">
    <w:name w:val="xl148"/>
    <w:basedOn w:val="Normalny"/>
    <w:rsid w:val="00D632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color w:val="FF0000"/>
      <w:sz w:val="24"/>
      <w:szCs w:val="24"/>
    </w:rPr>
  </w:style>
  <w:style w:type="paragraph" w:customStyle="1" w:styleId="xl149">
    <w:name w:val="xl149"/>
    <w:basedOn w:val="Normalny"/>
    <w:rsid w:val="00D632A7"/>
    <w:pPr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50">
    <w:name w:val="xl150"/>
    <w:basedOn w:val="Normalny"/>
    <w:rsid w:val="00D632A7"/>
    <w:pPr>
      <w:spacing w:beforeAutospacing="1" w:after="100" w:afterAutospacing="1" w:line="240" w:lineRule="auto"/>
    </w:pPr>
    <w:rPr>
      <w:rFonts w:ascii="Times New Roman" w:hAnsi="Times New Roman"/>
      <w:color w:val="FF0000"/>
      <w:sz w:val="24"/>
      <w:szCs w:val="24"/>
    </w:rPr>
  </w:style>
  <w:style w:type="paragraph" w:customStyle="1" w:styleId="xl151">
    <w:name w:val="xl151"/>
    <w:basedOn w:val="Normalny"/>
    <w:rsid w:val="00D632A7"/>
    <w:pPr>
      <w:spacing w:beforeAutospacing="1" w:after="100" w:afterAutospacing="1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xl152">
    <w:name w:val="xl152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Normalny"/>
    <w:rsid w:val="00D632A7"/>
    <w:pPr>
      <w:pBdr>
        <w:top w:val="single" w:sz="8" w:space="0" w:color="auto"/>
        <w:bottom w:val="single" w:sz="8" w:space="0" w:color="auto"/>
      </w:pBdr>
      <w:shd w:val="clear" w:color="000000" w:fill="333399"/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b/>
      <w:bCs/>
      <w:color w:val="FFFFFF"/>
      <w:sz w:val="24"/>
      <w:szCs w:val="24"/>
    </w:rPr>
  </w:style>
  <w:style w:type="paragraph" w:customStyle="1" w:styleId="xl154">
    <w:name w:val="xl154"/>
    <w:basedOn w:val="Normalny"/>
    <w:rsid w:val="00D632A7"/>
    <w:pPr>
      <w:spacing w:beforeAutospacing="1" w:after="100" w:afterAutospacing="1" w:line="240" w:lineRule="auto"/>
      <w:textAlignment w:val="center"/>
    </w:pPr>
    <w:rPr>
      <w:rFonts w:ascii="Czcionka tekstu podstawowego" w:hAnsi="Czcionka tekstu podstawowego"/>
      <w:color w:val="FF0000"/>
      <w:sz w:val="24"/>
      <w:szCs w:val="24"/>
    </w:rPr>
  </w:style>
  <w:style w:type="paragraph" w:customStyle="1" w:styleId="xl155">
    <w:name w:val="xl155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xl156">
    <w:name w:val="xl156"/>
    <w:basedOn w:val="Normalny"/>
    <w:rsid w:val="00D632A7"/>
    <w:pPr>
      <w:pBdr>
        <w:bottom w:val="single" w:sz="8" w:space="0" w:color="auto"/>
        <w:right w:val="single" w:sz="8" w:space="0" w:color="auto"/>
      </w:pBdr>
      <w:spacing w:beforeAutospacing="1" w:after="100" w:afterAutospacing="1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xl157">
    <w:name w:val="xl157"/>
    <w:basedOn w:val="Normalny"/>
    <w:rsid w:val="00D632A7"/>
    <w:pPr>
      <w:pBdr>
        <w:bottom w:val="single" w:sz="8" w:space="0" w:color="auto"/>
        <w:right w:val="single" w:sz="8" w:space="0" w:color="auto"/>
      </w:pBdr>
      <w:spacing w:beforeAutospacing="1" w:after="100" w:afterAutospacing="1" w:line="240" w:lineRule="auto"/>
      <w:jc w:val="center"/>
    </w:pPr>
    <w:rPr>
      <w:rFonts w:ascii="Arial" w:hAnsi="Arial" w:cs="Arial"/>
      <w:color w:val="000000"/>
      <w:sz w:val="24"/>
      <w:szCs w:val="24"/>
    </w:rPr>
  </w:style>
  <w:style w:type="paragraph" w:customStyle="1" w:styleId="xl158">
    <w:name w:val="xl158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</w:pPr>
    <w:rPr>
      <w:rFonts w:ascii="Arial" w:hAnsi="Arial" w:cs="Arial"/>
      <w:color w:val="FF0000"/>
      <w:sz w:val="24"/>
      <w:szCs w:val="24"/>
    </w:rPr>
  </w:style>
  <w:style w:type="paragraph" w:customStyle="1" w:styleId="xl159">
    <w:name w:val="xl159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160">
    <w:name w:val="xl160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161">
    <w:name w:val="xl161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Czcionka tekstu podstawowego" w:hAnsi="Czcionka tekstu podstawowego"/>
      <w:b/>
      <w:bCs/>
      <w:color w:val="FF0000"/>
      <w:sz w:val="24"/>
      <w:szCs w:val="24"/>
    </w:rPr>
  </w:style>
  <w:style w:type="paragraph" w:customStyle="1" w:styleId="xl162">
    <w:name w:val="xl162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top"/>
    </w:pPr>
    <w:rPr>
      <w:rFonts w:ascii="Czcionka tekstu podstawowego" w:hAnsi="Czcionka tekstu podstawowego"/>
      <w:color w:val="FF0000"/>
      <w:sz w:val="24"/>
      <w:szCs w:val="24"/>
    </w:rPr>
  </w:style>
  <w:style w:type="paragraph" w:customStyle="1" w:styleId="xl163">
    <w:name w:val="xl163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Czcionka tekstu podstawowego" w:hAnsi="Czcionka tekstu podstawowego"/>
      <w:color w:val="FF0000"/>
      <w:sz w:val="24"/>
      <w:szCs w:val="24"/>
    </w:rPr>
  </w:style>
  <w:style w:type="paragraph" w:customStyle="1" w:styleId="xl164">
    <w:name w:val="xl164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65">
    <w:name w:val="xl165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top"/>
    </w:pPr>
    <w:rPr>
      <w:rFonts w:ascii="Czcionka tekstu podstawowego" w:hAnsi="Czcionka tekstu podstawowego"/>
      <w:sz w:val="24"/>
      <w:szCs w:val="24"/>
    </w:rPr>
  </w:style>
  <w:style w:type="paragraph" w:customStyle="1" w:styleId="xl166">
    <w:name w:val="xl166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xl167">
    <w:name w:val="xl167"/>
    <w:basedOn w:val="Normalny"/>
    <w:rsid w:val="00D632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68">
    <w:name w:val="xl168"/>
    <w:basedOn w:val="Normalny"/>
    <w:rsid w:val="00D632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Czcionka tekstu podstawowego" w:hAnsi="Czcionka tekstu podstawowego"/>
    </w:rPr>
  </w:style>
  <w:style w:type="paragraph" w:styleId="Tekstpodstawowy">
    <w:name w:val="Body Text"/>
    <w:basedOn w:val="Normalny"/>
    <w:link w:val="TekstpodstawowyZnak"/>
    <w:rsid w:val="005D672B"/>
    <w:pPr>
      <w:spacing w:after="0" w:line="240" w:lineRule="auto"/>
    </w:pPr>
    <w:rPr>
      <w:rFonts w:ascii="Arial" w:hAnsi="Arial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5D672B"/>
    <w:rPr>
      <w:rFonts w:ascii="Arial" w:eastAsia="Times New Roman" w:hAnsi="Arial" w:cs="Arial"/>
      <w:szCs w:val="24"/>
    </w:rPr>
  </w:style>
  <w:style w:type="character" w:styleId="Odwoaniedokomentarza">
    <w:name w:val="annotation reference"/>
    <w:uiPriority w:val="99"/>
    <w:semiHidden/>
    <w:unhideWhenUsed/>
    <w:rsid w:val="00B67B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7B41"/>
    <w:rPr>
      <w:lang w:val="x-none" w:eastAsia="en-US"/>
    </w:rPr>
  </w:style>
  <w:style w:type="character" w:customStyle="1" w:styleId="TekstkomentarzaZnak">
    <w:name w:val="Tekst komentarza Znak"/>
    <w:link w:val="Tekstkomentarza"/>
    <w:uiPriority w:val="99"/>
    <w:rsid w:val="00B67B4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7B4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7B41"/>
    <w:rPr>
      <w:b/>
      <w:bCs/>
      <w:lang w:eastAsia="en-US"/>
    </w:rPr>
  </w:style>
  <w:style w:type="paragraph" w:customStyle="1" w:styleId="Standard">
    <w:name w:val="Standard"/>
    <w:rsid w:val="00AC439D"/>
    <w:pPr>
      <w:suppressAutoHyphens/>
      <w:autoSpaceDN w:val="0"/>
      <w:spacing w:before="100"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Akapitzlist">
    <w:name w:val="List Paragraph"/>
    <w:aliases w:val="normalny tekst,L1,Numerowanie,Akapit z listą5,T_SZ_List Paragraph,Kolorowa lista — akcent 11,Akapit z listą BS,Kolorowa lista — akcent 12"/>
    <w:basedOn w:val="Standard"/>
    <w:link w:val="AkapitzlistZnak"/>
    <w:uiPriority w:val="34"/>
    <w:qFormat/>
    <w:rsid w:val="003F3CEA"/>
    <w:pPr>
      <w:suppressAutoHyphens w:val="0"/>
      <w:autoSpaceDN/>
      <w:ind w:left="720"/>
      <w:contextualSpacing/>
      <w:textAlignment w:val="auto"/>
    </w:pPr>
    <w:rPr>
      <w:kern w:val="0"/>
      <w:sz w:val="20"/>
      <w:szCs w:val="20"/>
      <w:lang w:eastAsia="pl-PL"/>
    </w:rPr>
  </w:style>
  <w:style w:type="paragraph" w:customStyle="1" w:styleId="Textbody">
    <w:name w:val="Text body"/>
    <w:basedOn w:val="Standard"/>
    <w:rsid w:val="005F2EA0"/>
    <w:pPr>
      <w:spacing w:after="120"/>
    </w:pPr>
  </w:style>
  <w:style w:type="paragraph" w:styleId="Zwykytekst">
    <w:name w:val="Plain Text"/>
    <w:basedOn w:val="Normalny"/>
    <w:link w:val="ZwykytekstZnak"/>
    <w:uiPriority w:val="99"/>
    <w:unhideWhenUsed/>
    <w:rsid w:val="00923803"/>
    <w:pPr>
      <w:spacing w:after="0" w:line="240" w:lineRule="auto"/>
    </w:pPr>
    <w:rPr>
      <w:rFonts w:ascii="Verdana" w:hAnsi="Verdana"/>
      <w:szCs w:val="21"/>
      <w:lang w:val="x-none" w:eastAsia="en-US"/>
    </w:rPr>
  </w:style>
  <w:style w:type="character" w:customStyle="1" w:styleId="ZwykytekstZnak">
    <w:name w:val="Zwykły tekst Znak"/>
    <w:link w:val="Zwykytekst"/>
    <w:uiPriority w:val="99"/>
    <w:rsid w:val="00923803"/>
    <w:rPr>
      <w:rFonts w:ascii="Verdana" w:hAnsi="Verdana"/>
      <w:szCs w:val="21"/>
      <w:lang w:eastAsia="en-US"/>
    </w:rPr>
  </w:style>
  <w:style w:type="paragraph" w:customStyle="1" w:styleId="Styl1">
    <w:name w:val="Styl1"/>
    <w:basedOn w:val="Standard"/>
    <w:rsid w:val="000A4A35"/>
    <w:pPr>
      <w:numPr>
        <w:numId w:val="1"/>
      </w:numPr>
      <w:spacing w:after="0" w:line="240" w:lineRule="auto"/>
    </w:pPr>
    <w:rPr>
      <w:rFonts w:cs="Calibri"/>
    </w:rPr>
  </w:style>
  <w:style w:type="paragraph" w:customStyle="1" w:styleId="Styl2">
    <w:name w:val="Styl2"/>
    <w:basedOn w:val="Standard"/>
    <w:rsid w:val="00EC68EA"/>
    <w:rPr>
      <w:b/>
      <w:color w:val="365F91"/>
      <w:sz w:val="28"/>
      <w:szCs w:val="28"/>
    </w:rPr>
  </w:style>
  <w:style w:type="paragraph" w:styleId="Poprawka">
    <w:name w:val="Revision"/>
    <w:hidden/>
    <w:uiPriority w:val="99"/>
    <w:semiHidden/>
    <w:rsid w:val="00E5332E"/>
    <w:pPr>
      <w:spacing w:before="100" w:after="200" w:line="276" w:lineRule="auto"/>
    </w:pPr>
    <w:rPr>
      <w:sz w:val="22"/>
      <w:szCs w:val="22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96335A"/>
  </w:style>
  <w:style w:type="paragraph" w:customStyle="1" w:styleId="liniaaaaaaaaaa">
    <w:name w:val="liniaaaaaaaaaa"/>
    <w:basedOn w:val="Normalny"/>
    <w:rsid w:val="0096335A"/>
    <w:pPr>
      <w:numPr>
        <w:numId w:val="2"/>
      </w:numPr>
      <w:spacing w:after="0" w:line="240" w:lineRule="auto"/>
      <w:ind w:left="188" w:right="210" w:hanging="188"/>
    </w:pPr>
    <w:rPr>
      <w:rFonts w:cs="Calibri"/>
      <w:color w:val="00000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549AB"/>
    <w:pPr>
      <w:outlineLvl w:val="9"/>
    </w:pPr>
  </w:style>
  <w:style w:type="paragraph" w:styleId="Spistreci3">
    <w:name w:val="toc 3"/>
    <w:basedOn w:val="Normalny"/>
    <w:next w:val="Normalny"/>
    <w:autoRedefine/>
    <w:uiPriority w:val="39"/>
    <w:unhideWhenUsed/>
    <w:rsid w:val="005D298B"/>
    <w:pPr>
      <w:spacing w:after="100"/>
      <w:ind w:left="440"/>
    </w:pPr>
  </w:style>
  <w:style w:type="paragraph" w:styleId="Spistreci1">
    <w:name w:val="toc 1"/>
    <w:basedOn w:val="Normalny"/>
    <w:next w:val="Normalny"/>
    <w:autoRedefine/>
    <w:uiPriority w:val="39"/>
    <w:unhideWhenUsed/>
    <w:rsid w:val="005D298B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5D298B"/>
    <w:pPr>
      <w:spacing w:after="100"/>
      <w:ind w:left="220"/>
    </w:pPr>
  </w:style>
  <w:style w:type="paragraph" w:styleId="Spistreci4">
    <w:name w:val="toc 4"/>
    <w:basedOn w:val="Normalny"/>
    <w:next w:val="Normalny"/>
    <w:autoRedefine/>
    <w:uiPriority w:val="39"/>
    <w:unhideWhenUsed/>
    <w:rsid w:val="005D298B"/>
    <w:pPr>
      <w:spacing w:after="100"/>
      <w:ind w:left="660"/>
    </w:pPr>
  </w:style>
  <w:style w:type="paragraph" w:styleId="Spistreci5">
    <w:name w:val="toc 5"/>
    <w:basedOn w:val="Normalny"/>
    <w:next w:val="Normalny"/>
    <w:autoRedefine/>
    <w:uiPriority w:val="39"/>
    <w:unhideWhenUsed/>
    <w:rsid w:val="005D298B"/>
    <w:pPr>
      <w:spacing w:after="100"/>
      <w:ind w:left="880"/>
    </w:pPr>
  </w:style>
  <w:style w:type="paragraph" w:styleId="Spistreci6">
    <w:name w:val="toc 6"/>
    <w:basedOn w:val="Normalny"/>
    <w:next w:val="Normalny"/>
    <w:autoRedefine/>
    <w:uiPriority w:val="39"/>
    <w:unhideWhenUsed/>
    <w:rsid w:val="005D298B"/>
    <w:pPr>
      <w:spacing w:after="100"/>
      <w:ind w:left="1100"/>
    </w:pPr>
  </w:style>
  <w:style w:type="paragraph" w:styleId="Spistreci7">
    <w:name w:val="toc 7"/>
    <w:basedOn w:val="Normalny"/>
    <w:next w:val="Normalny"/>
    <w:autoRedefine/>
    <w:uiPriority w:val="39"/>
    <w:unhideWhenUsed/>
    <w:rsid w:val="005D298B"/>
    <w:pPr>
      <w:spacing w:after="100"/>
      <w:ind w:left="1320"/>
    </w:pPr>
  </w:style>
  <w:style w:type="paragraph" w:styleId="Spistreci8">
    <w:name w:val="toc 8"/>
    <w:basedOn w:val="Normalny"/>
    <w:next w:val="Normalny"/>
    <w:autoRedefine/>
    <w:uiPriority w:val="39"/>
    <w:unhideWhenUsed/>
    <w:rsid w:val="005D298B"/>
    <w:pPr>
      <w:spacing w:after="100"/>
      <w:ind w:left="1540"/>
    </w:pPr>
  </w:style>
  <w:style w:type="paragraph" w:styleId="Spistreci9">
    <w:name w:val="toc 9"/>
    <w:basedOn w:val="Normalny"/>
    <w:next w:val="Normalny"/>
    <w:autoRedefine/>
    <w:uiPriority w:val="39"/>
    <w:unhideWhenUsed/>
    <w:rsid w:val="005D298B"/>
    <w:pPr>
      <w:spacing w:after="100"/>
      <w:ind w:left="1760"/>
    </w:pPr>
  </w:style>
  <w:style w:type="paragraph" w:customStyle="1" w:styleId="standard0">
    <w:name w:val="standard"/>
    <w:basedOn w:val="Normalny"/>
    <w:uiPriority w:val="99"/>
    <w:semiHidden/>
    <w:rsid w:val="00897E10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FR1">
    <w:name w:val="FR1"/>
    <w:uiPriority w:val="99"/>
    <w:rsid w:val="00EB0845"/>
    <w:pPr>
      <w:widowControl w:val="0"/>
      <w:spacing w:before="100" w:after="200" w:line="276" w:lineRule="auto"/>
    </w:pPr>
    <w:rPr>
      <w:rFonts w:ascii="Arial" w:hAnsi="Arial"/>
      <w:sz w:val="24"/>
    </w:rPr>
  </w:style>
  <w:style w:type="character" w:customStyle="1" w:styleId="Nagwek6Znak">
    <w:name w:val="Nagłówek 6 Znak"/>
    <w:link w:val="Nagwek6"/>
    <w:uiPriority w:val="9"/>
    <w:rsid w:val="00A549AB"/>
    <w:rPr>
      <w:caps/>
      <w:color w:val="2E74B5"/>
      <w:spacing w:val="10"/>
    </w:rPr>
  </w:style>
  <w:style w:type="character" w:customStyle="1" w:styleId="grame">
    <w:name w:val="grame"/>
    <w:basedOn w:val="Domylnaczcionkaakapitu"/>
    <w:rsid w:val="00434DAB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176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17692"/>
    <w:rPr>
      <w:rFonts w:ascii="Courier New" w:eastAsia="Times New Roman" w:hAnsi="Courier New" w:cs="Courier New"/>
    </w:rPr>
  </w:style>
  <w:style w:type="paragraph" w:customStyle="1" w:styleId="Tre">
    <w:name w:val="Treść"/>
    <w:rsid w:val="00F62D37"/>
    <w:pPr>
      <w:spacing w:before="100" w:after="200" w:line="276" w:lineRule="auto"/>
    </w:pPr>
    <w:rPr>
      <w:rFonts w:ascii="Helvetica" w:eastAsia="ヒラギノ角ゴ Pro W3" w:hAnsi="Helvetica"/>
      <w:color w:val="000000"/>
      <w:sz w:val="24"/>
    </w:rPr>
  </w:style>
  <w:style w:type="character" w:customStyle="1" w:styleId="Nagwek4Znak">
    <w:name w:val="Nagłówek 4 Znak"/>
    <w:link w:val="Nagwek4"/>
    <w:uiPriority w:val="9"/>
    <w:rsid w:val="00A549AB"/>
    <w:rPr>
      <w:caps/>
      <w:color w:val="2E74B5"/>
      <w:spacing w:val="10"/>
    </w:rPr>
  </w:style>
  <w:style w:type="character" w:customStyle="1" w:styleId="Nagwek5Znak">
    <w:name w:val="Nagłówek 5 Znak"/>
    <w:link w:val="Nagwek5"/>
    <w:uiPriority w:val="9"/>
    <w:semiHidden/>
    <w:rsid w:val="00A549AB"/>
    <w:rPr>
      <w:caps/>
      <w:color w:val="2E74B5"/>
      <w:spacing w:val="10"/>
    </w:rPr>
  </w:style>
  <w:style w:type="character" w:customStyle="1" w:styleId="Nagwek7Znak">
    <w:name w:val="Nagłówek 7 Znak"/>
    <w:link w:val="Nagwek7"/>
    <w:uiPriority w:val="9"/>
    <w:semiHidden/>
    <w:rsid w:val="00A549AB"/>
    <w:rPr>
      <w:caps/>
      <w:color w:val="2E74B5"/>
      <w:spacing w:val="10"/>
    </w:rPr>
  </w:style>
  <w:style w:type="character" w:customStyle="1" w:styleId="Nagwek8Znak">
    <w:name w:val="Nagłówek 8 Znak"/>
    <w:link w:val="Nagwek8"/>
    <w:uiPriority w:val="9"/>
    <w:semiHidden/>
    <w:rsid w:val="00A549AB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A549AB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549AB"/>
    <w:rPr>
      <w:b/>
      <w:bCs/>
      <w:color w:val="2E74B5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A549AB"/>
    <w:pPr>
      <w:spacing w:before="0" w:after="0"/>
    </w:pPr>
    <w:rPr>
      <w:rFonts w:ascii="Calibri Light" w:eastAsia="SimSun" w:hAnsi="Calibri Light"/>
      <w:caps/>
      <w:color w:val="5B9BD5"/>
      <w:spacing w:val="10"/>
      <w:sz w:val="52"/>
      <w:szCs w:val="52"/>
      <w:lang w:val="x-none" w:eastAsia="x-none"/>
    </w:rPr>
  </w:style>
  <w:style w:type="character" w:customStyle="1" w:styleId="TytuZnak">
    <w:name w:val="Tytuł Znak"/>
    <w:link w:val="Tytu"/>
    <w:uiPriority w:val="10"/>
    <w:rsid w:val="00A549AB"/>
    <w:rPr>
      <w:rFonts w:ascii="Calibri Light" w:eastAsia="SimSun" w:hAnsi="Calibri Light" w:cs="Times New Roman"/>
      <w:caps/>
      <w:color w:val="5B9BD5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49AB"/>
    <w:pPr>
      <w:spacing w:before="0" w:after="500" w:line="240" w:lineRule="auto"/>
    </w:pPr>
    <w:rPr>
      <w:caps/>
      <w:color w:val="595959"/>
      <w:spacing w:val="10"/>
      <w:sz w:val="21"/>
      <w:szCs w:val="21"/>
      <w:lang w:val="x-none" w:eastAsia="x-none"/>
    </w:rPr>
  </w:style>
  <w:style w:type="character" w:customStyle="1" w:styleId="PodtytuZnak">
    <w:name w:val="Podtytuł Znak"/>
    <w:link w:val="Podtytu"/>
    <w:uiPriority w:val="11"/>
    <w:rsid w:val="00A549AB"/>
    <w:rPr>
      <w:caps/>
      <w:color w:val="595959"/>
      <w:spacing w:val="10"/>
      <w:sz w:val="21"/>
      <w:szCs w:val="21"/>
    </w:rPr>
  </w:style>
  <w:style w:type="character" w:styleId="Uwydatnienie">
    <w:name w:val="Emphasis"/>
    <w:uiPriority w:val="20"/>
    <w:qFormat/>
    <w:rsid w:val="00A549AB"/>
    <w:rPr>
      <w:caps/>
      <w:color w:val="1F4D78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A549AB"/>
    <w:rPr>
      <w:i/>
      <w:iCs/>
      <w:sz w:val="24"/>
      <w:szCs w:val="24"/>
      <w:lang w:val="x-none" w:eastAsia="x-none"/>
    </w:rPr>
  </w:style>
  <w:style w:type="character" w:customStyle="1" w:styleId="CytatZnak">
    <w:name w:val="Cytat Znak"/>
    <w:link w:val="Cytat"/>
    <w:uiPriority w:val="29"/>
    <w:rsid w:val="00A549AB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49AB"/>
    <w:pPr>
      <w:spacing w:before="240" w:after="240" w:line="240" w:lineRule="auto"/>
      <w:ind w:left="1080" w:right="1080"/>
      <w:jc w:val="center"/>
    </w:pPr>
    <w:rPr>
      <w:color w:val="5B9BD5"/>
      <w:sz w:val="24"/>
      <w:szCs w:val="24"/>
      <w:lang w:val="x-none" w:eastAsia="x-none"/>
    </w:rPr>
  </w:style>
  <w:style w:type="character" w:customStyle="1" w:styleId="CytatintensywnyZnak">
    <w:name w:val="Cytat intensywny Znak"/>
    <w:link w:val="Cytatintensywny"/>
    <w:uiPriority w:val="30"/>
    <w:rsid w:val="00A549AB"/>
    <w:rPr>
      <w:color w:val="5B9BD5"/>
      <w:sz w:val="24"/>
      <w:szCs w:val="24"/>
    </w:rPr>
  </w:style>
  <w:style w:type="character" w:styleId="Wyrnieniedelikatne">
    <w:name w:val="Subtle Emphasis"/>
    <w:uiPriority w:val="19"/>
    <w:qFormat/>
    <w:rsid w:val="00A549AB"/>
    <w:rPr>
      <w:i/>
      <w:iCs/>
      <w:color w:val="1F4D78"/>
    </w:rPr>
  </w:style>
  <w:style w:type="character" w:styleId="Wyrnienieintensywne">
    <w:name w:val="Intense Emphasis"/>
    <w:uiPriority w:val="21"/>
    <w:qFormat/>
    <w:rsid w:val="00A549AB"/>
    <w:rPr>
      <w:b/>
      <w:bCs/>
      <w:caps/>
      <w:color w:val="1F4D78"/>
      <w:spacing w:val="10"/>
    </w:rPr>
  </w:style>
  <w:style w:type="character" w:styleId="Odwoaniedelikatne">
    <w:name w:val="Subtle Reference"/>
    <w:uiPriority w:val="31"/>
    <w:qFormat/>
    <w:rsid w:val="00A549AB"/>
    <w:rPr>
      <w:b/>
      <w:bCs/>
      <w:color w:val="5B9BD5"/>
    </w:rPr>
  </w:style>
  <w:style w:type="character" w:styleId="Odwoanieintensywne">
    <w:name w:val="Intense Reference"/>
    <w:uiPriority w:val="32"/>
    <w:qFormat/>
    <w:rsid w:val="00A549AB"/>
    <w:rPr>
      <w:b/>
      <w:bCs/>
      <w:i/>
      <w:iCs/>
      <w:caps/>
      <w:color w:val="5B9BD5"/>
    </w:rPr>
  </w:style>
  <w:style w:type="character" w:styleId="Tytuksiki">
    <w:name w:val="Book Title"/>
    <w:uiPriority w:val="33"/>
    <w:qFormat/>
    <w:rsid w:val="00A549AB"/>
    <w:rPr>
      <w:b/>
      <w:bCs/>
      <w:i/>
      <w:iCs/>
      <w:spacing w:val="0"/>
    </w:rPr>
  </w:style>
  <w:style w:type="character" w:customStyle="1" w:styleId="cataloguecopymainhead">
    <w:name w:val="cataloguecopymainhead"/>
    <w:rsid w:val="00C57E8B"/>
  </w:style>
  <w:style w:type="paragraph" w:customStyle="1" w:styleId="ListParagraph">
    <w:name w:val="List Paragraph"/>
    <w:basedOn w:val="Normalny"/>
    <w:qFormat/>
    <w:rsid w:val="00685410"/>
    <w:pPr>
      <w:spacing w:before="0"/>
      <w:ind w:left="720"/>
      <w:contextualSpacing/>
    </w:pPr>
    <w:rPr>
      <w:sz w:val="22"/>
      <w:szCs w:val="22"/>
      <w:lang w:val="de-DE" w:eastAsia="de-DE"/>
    </w:rPr>
  </w:style>
  <w:style w:type="character" w:customStyle="1" w:styleId="hps">
    <w:name w:val="hps"/>
    <w:rsid w:val="001A2592"/>
  </w:style>
  <w:style w:type="character" w:customStyle="1" w:styleId="hpsatn">
    <w:name w:val="hps atn"/>
    <w:rsid w:val="001A2592"/>
  </w:style>
  <w:style w:type="paragraph" w:customStyle="1" w:styleId="Nagwek10">
    <w:name w:val="Nagłówek1"/>
    <w:basedOn w:val="Normalny"/>
    <w:next w:val="Tekstpodstawowy"/>
    <w:rsid w:val="00566669"/>
    <w:pPr>
      <w:keepNext/>
      <w:suppressAutoHyphens/>
      <w:spacing w:before="240" w:after="120" w:line="240" w:lineRule="auto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semiHidden/>
    <w:rsid w:val="00566669"/>
    <w:pPr>
      <w:suppressAutoHyphens/>
      <w:spacing w:before="0" w:after="120" w:line="240" w:lineRule="auto"/>
      <w:ind w:left="283"/>
      <w:jc w:val="both"/>
    </w:pPr>
    <w:rPr>
      <w:rFonts w:ascii="Times New Roman" w:hAnsi="Times New Roman"/>
      <w:sz w:val="22"/>
      <w:szCs w:val="22"/>
      <w:lang w:val="x-none" w:eastAsia="ar-SA"/>
    </w:rPr>
  </w:style>
  <w:style w:type="character" w:customStyle="1" w:styleId="TekstpodstawowywcityZnak">
    <w:name w:val="Tekst podstawowy wcięty Znak"/>
    <w:link w:val="Tekstpodstawowywcity"/>
    <w:semiHidden/>
    <w:rsid w:val="00566669"/>
    <w:rPr>
      <w:rFonts w:ascii="Times New Roman" w:hAnsi="Times New Roman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D94649"/>
    <w:pPr>
      <w:spacing w:before="0" w:after="0" w:line="240" w:lineRule="auto"/>
    </w:pPr>
    <w:rPr>
      <w:rFonts w:ascii="Times New Roman" w:hAnsi="Times New Roman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D94649"/>
    <w:rPr>
      <w:rFonts w:ascii="Times New Roman" w:hAnsi="Times New Roman"/>
    </w:rPr>
  </w:style>
  <w:style w:type="paragraph" w:customStyle="1" w:styleId="default0">
    <w:name w:val="default"/>
    <w:basedOn w:val="Normalny"/>
    <w:rsid w:val="00D94649"/>
    <w:pPr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ksttreci">
    <w:name w:val="Tekst treści_"/>
    <w:link w:val="Teksttreci1"/>
    <w:rsid w:val="00CC7B8C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Teksttreci0">
    <w:name w:val="Tekst treści"/>
    <w:basedOn w:val="Teksttreci"/>
    <w:rsid w:val="00CC7B8C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CC7B8C"/>
    <w:pPr>
      <w:widowControl w:val="0"/>
      <w:shd w:val="clear" w:color="auto" w:fill="FFFFFF"/>
      <w:spacing w:before="0" w:after="480" w:line="240" w:lineRule="atLeast"/>
    </w:pPr>
    <w:rPr>
      <w:rFonts w:ascii="Times New Roman" w:hAnsi="Times New Roman"/>
      <w:sz w:val="21"/>
      <w:szCs w:val="21"/>
      <w:lang w:val="x-none" w:eastAsia="x-none"/>
    </w:rPr>
  </w:style>
  <w:style w:type="character" w:customStyle="1" w:styleId="TeksttreciFrankRuehl">
    <w:name w:val="Tekst treści + FrankRuehl"/>
    <w:aliases w:val="11,5 pt"/>
    <w:rsid w:val="00FA1541"/>
    <w:rPr>
      <w:rFonts w:ascii="FrankRuehl" w:hAnsi="Tahoma" w:cs="FrankRuehl"/>
      <w:sz w:val="23"/>
      <w:szCs w:val="23"/>
      <w:u w:val="none"/>
      <w:shd w:val="clear" w:color="auto" w:fill="FFFFFF"/>
    </w:rPr>
  </w:style>
  <w:style w:type="character" w:customStyle="1" w:styleId="TeksttreciKursywa">
    <w:name w:val="Tekst treści + Kursywa"/>
    <w:aliases w:val="Odstępy 0 pt"/>
    <w:rsid w:val="00FA1541"/>
    <w:rPr>
      <w:rFonts w:ascii="Tahoma" w:hAnsi="Tahoma" w:cs="Tahoma"/>
      <w:i/>
      <w:iCs/>
      <w:spacing w:val="10"/>
      <w:sz w:val="21"/>
      <w:szCs w:val="21"/>
      <w:u w:val="none"/>
      <w:shd w:val="clear" w:color="auto" w:fill="FFFFFF"/>
    </w:rPr>
  </w:style>
  <w:style w:type="character" w:customStyle="1" w:styleId="TeksttreciKursywa1">
    <w:name w:val="Tekst treści + Kursywa1"/>
    <w:aliases w:val="Odstępy 0 pt1"/>
    <w:rsid w:val="00FA1541"/>
    <w:rPr>
      <w:rFonts w:ascii="Tahoma" w:hAnsi="Tahoma" w:cs="Tahoma"/>
      <w:i/>
      <w:iCs/>
      <w:spacing w:val="10"/>
      <w:sz w:val="21"/>
      <w:szCs w:val="21"/>
      <w:u w:val="none"/>
      <w:shd w:val="clear" w:color="auto" w:fill="FFFFFF"/>
    </w:rPr>
  </w:style>
  <w:style w:type="character" w:customStyle="1" w:styleId="Teksttreci11pt">
    <w:name w:val="Tekst treści + 11 pt"/>
    <w:rsid w:val="00CC3AC8"/>
    <w:rPr>
      <w:rFonts w:ascii="Tahoma" w:hAnsi="Tahoma" w:cs="Tahoma"/>
      <w:sz w:val="22"/>
      <w:szCs w:val="22"/>
      <w:shd w:val="clear" w:color="auto" w:fill="FFFFFF"/>
    </w:rPr>
  </w:style>
  <w:style w:type="paragraph" w:customStyle="1" w:styleId="styl51">
    <w:name w:val="styl51"/>
    <w:basedOn w:val="Normalny"/>
    <w:rsid w:val="00C85BE9"/>
    <w:pPr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apunktowana4">
    <w:name w:val="List Bullet 4"/>
    <w:basedOn w:val="Normalny"/>
    <w:autoRedefine/>
    <w:unhideWhenUsed/>
    <w:rsid w:val="00000ECB"/>
    <w:pPr>
      <w:widowControl w:val="0"/>
      <w:adjustRightInd w:val="0"/>
      <w:spacing w:before="0" w:after="0" w:line="240" w:lineRule="auto"/>
      <w:ind w:left="720"/>
    </w:pPr>
    <w:rPr>
      <w:rFonts w:cs="Arial"/>
      <w:sz w:val="22"/>
      <w:szCs w:val="24"/>
    </w:rPr>
  </w:style>
  <w:style w:type="paragraph" w:customStyle="1" w:styleId="StandardowyZadanie">
    <w:name w:val="Standardowy.Zadanie"/>
    <w:next w:val="Listapunktowana4"/>
    <w:rsid w:val="00801D49"/>
    <w:pPr>
      <w:widowControl w:val="0"/>
      <w:overflowPunct w:val="0"/>
      <w:autoSpaceDE w:val="0"/>
      <w:autoSpaceDN w:val="0"/>
      <w:adjustRightInd w:val="0"/>
      <w:spacing w:line="360" w:lineRule="auto"/>
    </w:pPr>
    <w:rPr>
      <w:rFonts w:ascii="Times New Roman" w:hAnsi="Times New Roman"/>
      <w:sz w:val="24"/>
      <w:szCs w:val="24"/>
    </w:rPr>
  </w:style>
  <w:style w:type="paragraph" w:customStyle="1" w:styleId="def">
    <w:name w:val="def"/>
    <w:basedOn w:val="Normalny"/>
    <w:rsid w:val="000C20FD"/>
    <w:pPr>
      <w:spacing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def1">
    <w:name w:val="def1"/>
    <w:rsid w:val="000C20FD"/>
  </w:style>
  <w:style w:type="character" w:customStyle="1" w:styleId="st">
    <w:name w:val="st"/>
    <w:rsid w:val="002D3B05"/>
  </w:style>
  <w:style w:type="numbering" w:customStyle="1" w:styleId="WWNum34">
    <w:name w:val="WWNum34"/>
    <w:basedOn w:val="Bezlisty"/>
    <w:rsid w:val="00A34AB6"/>
    <w:pPr>
      <w:numPr>
        <w:numId w:val="4"/>
      </w:numPr>
    </w:pPr>
  </w:style>
  <w:style w:type="numbering" w:customStyle="1" w:styleId="WWNum341">
    <w:name w:val="WWNum341"/>
    <w:basedOn w:val="Bezlisty"/>
    <w:rsid w:val="00A34AB6"/>
    <w:pPr>
      <w:numPr>
        <w:numId w:val="3"/>
      </w:numPr>
    </w:pPr>
  </w:style>
  <w:style w:type="paragraph" w:customStyle="1" w:styleId="Titolino">
    <w:name w:val="Titolino"/>
    <w:basedOn w:val="Normalny"/>
    <w:link w:val="TitolinoCarattere"/>
    <w:qFormat/>
    <w:rsid w:val="00D3003A"/>
    <w:pPr>
      <w:spacing w:before="240" w:after="0" w:line="259" w:lineRule="auto"/>
    </w:pPr>
    <w:rPr>
      <w:rFonts w:ascii="Arial" w:eastAsia="Calibri" w:hAnsi="Arial"/>
      <w:b/>
      <w:sz w:val="22"/>
      <w:szCs w:val="22"/>
      <w:lang w:val="it-IT" w:eastAsia="en-US"/>
    </w:rPr>
  </w:style>
  <w:style w:type="character" w:customStyle="1" w:styleId="TitolinoCarattere">
    <w:name w:val="Titolino Carattere"/>
    <w:link w:val="Titolino"/>
    <w:rsid w:val="00D3003A"/>
    <w:rPr>
      <w:rFonts w:ascii="Arial" w:eastAsia="Calibri" w:hAnsi="Arial"/>
      <w:b/>
      <w:sz w:val="22"/>
      <w:szCs w:val="22"/>
      <w:lang w:val="it-IT" w:eastAsia="en-US"/>
    </w:rPr>
  </w:style>
  <w:style w:type="character" w:customStyle="1" w:styleId="AkapitzlistZnak">
    <w:name w:val="Akapit z listą Znak"/>
    <w:aliases w:val="normalny tekst Znak,L1 Znak,Numerowanie Znak,Akapit z listą5 Znak,T_SZ_List Paragraph Znak,Kolorowa lista — akcent 11 Znak,Akapit z listą BS Znak,Kolorowa lista — akcent 12 Znak,List Paragraph Znak"/>
    <w:link w:val="Akapitzlist"/>
    <w:uiPriority w:val="34"/>
    <w:qFormat/>
    <w:locked/>
    <w:rsid w:val="001373F0"/>
  </w:style>
  <w:style w:type="character" w:customStyle="1" w:styleId="BezodstpwZnak">
    <w:name w:val="Bez odstępów Znak"/>
    <w:link w:val="Bezodstpw"/>
    <w:uiPriority w:val="1"/>
    <w:rsid w:val="00ED2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2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89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3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0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28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2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8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9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7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46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47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5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5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0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1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32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8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3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78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3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2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4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0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7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1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3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3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6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9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6480F-8A8F-49C9-AD0A-5E757E081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2192</Words>
  <Characters>13152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cp:lastModifiedBy>Dariusz Szczepańczyk</cp:lastModifiedBy>
  <cp:revision>2</cp:revision>
  <dcterms:created xsi:type="dcterms:W3CDTF">2025-04-01T13:41:00Z</dcterms:created>
  <dcterms:modified xsi:type="dcterms:W3CDTF">2025-04-01T13:41:00Z</dcterms:modified>
</cp:coreProperties>
</file>