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845D6" w14:textId="0EB374BF" w:rsidR="00F62F39" w:rsidRPr="00830F32" w:rsidRDefault="00F62F39" w:rsidP="00F62F39">
      <w:pPr>
        <w:suppressAutoHyphens/>
        <w:spacing w:after="0" w:line="276" w:lineRule="auto"/>
        <w:ind w:right="-284"/>
        <w:jc w:val="right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 xml:space="preserve">Załącznik nr </w:t>
      </w: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>4</w:t>
      </w: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 xml:space="preserve"> do Zaproszenia do </w:t>
      </w:r>
      <w:r w:rsidR="00D03075"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>składania ofert</w:t>
      </w:r>
    </w:p>
    <w:p w14:paraId="7E4BF0AA" w14:textId="77777777" w:rsidR="00F62F39" w:rsidRPr="00830F32" w:rsidRDefault="00F62F39" w:rsidP="00F62F39">
      <w:pPr>
        <w:suppressAutoHyphens/>
        <w:spacing w:after="0" w:line="276" w:lineRule="auto"/>
        <w:ind w:right="-142"/>
        <w:jc w:val="both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</w:p>
    <w:p w14:paraId="425CA65D" w14:textId="77777777" w:rsidR="00F62F39" w:rsidRPr="00830F32" w:rsidRDefault="00F62F39" w:rsidP="00F62F39">
      <w:pPr>
        <w:suppressAutoHyphens/>
        <w:spacing w:after="0" w:line="276" w:lineRule="auto"/>
        <w:ind w:right="-142"/>
        <w:jc w:val="both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</w:p>
    <w:p w14:paraId="77671A52" w14:textId="77777777" w:rsidR="00F62F39" w:rsidRPr="00830F32" w:rsidRDefault="00F62F39" w:rsidP="00F62F39">
      <w:pPr>
        <w:suppressAutoHyphens/>
        <w:spacing w:after="0" w:line="276" w:lineRule="auto"/>
        <w:ind w:left="5387" w:right="1984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>Zamawiający:</w:t>
      </w:r>
    </w:p>
    <w:p w14:paraId="4969A224" w14:textId="77777777" w:rsidR="00F62F39" w:rsidRPr="00830F32" w:rsidRDefault="00F62F39" w:rsidP="00F62F39">
      <w:pPr>
        <w:spacing w:after="0" w:line="276" w:lineRule="auto"/>
        <w:ind w:left="5387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>Wojewódzki Ośrodek Medycyny Pracy w Kielcach</w:t>
      </w:r>
    </w:p>
    <w:p w14:paraId="747E1DB6" w14:textId="77777777" w:rsidR="00F62F39" w:rsidRPr="00830F32" w:rsidRDefault="00F62F39" w:rsidP="00F62F39">
      <w:pPr>
        <w:spacing w:after="0" w:line="276" w:lineRule="auto"/>
        <w:ind w:left="5387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 xml:space="preserve">ul. Karola Olszewskiego 2A, </w:t>
      </w:r>
    </w:p>
    <w:p w14:paraId="2546B8C5" w14:textId="77777777" w:rsidR="00F62F39" w:rsidRPr="00830F32" w:rsidRDefault="00F62F39" w:rsidP="00F62F39">
      <w:pPr>
        <w:spacing w:after="0" w:line="276" w:lineRule="auto"/>
        <w:ind w:left="5387"/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>25 – 663 Kielce</w:t>
      </w:r>
    </w:p>
    <w:p w14:paraId="252B158A" w14:textId="77777777" w:rsidR="00F62F39" w:rsidRPr="00830F32" w:rsidRDefault="00F62F39" w:rsidP="00F62F39">
      <w:pPr>
        <w:spacing w:after="0" w:line="276" w:lineRule="auto"/>
        <w:jc w:val="both"/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  <w:t>Wykonawca:</w:t>
      </w:r>
    </w:p>
    <w:p w14:paraId="00E61CEA" w14:textId="77777777" w:rsidR="00F62F39" w:rsidRPr="00830F32" w:rsidRDefault="00F62F39" w:rsidP="00F62F39">
      <w:pPr>
        <w:spacing w:after="0" w:line="276" w:lineRule="auto"/>
        <w:ind w:right="5954"/>
        <w:jc w:val="both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kern w:val="0"/>
          <w:sz w:val="22"/>
          <w:szCs w:val="22"/>
          <w14:ligatures w14:val="none"/>
        </w:rPr>
        <w:t>……………………………………</w:t>
      </w:r>
    </w:p>
    <w:p w14:paraId="16EFDEF4" w14:textId="77777777" w:rsidR="00F62F39" w:rsidRPr="00830F32" w:rsidRDefault="00F62F39" w:rsidP="00F62F39">
      <w:pPr>
        <w:spacing w:line="276" w:lineRule="auto"/>
        <w:ind w:right="5953"/>
        <w:jc w:val="both"/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  <w:t>(pełna nazwa/firma, adres, w zależności od podmiotu: NIP/PESEL, KRS/</w:t>
      </w:r>
      <w:proofErr w:type="spellStart"/>
      <w:r w:rsidRPr="00830F32"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  <w:t>CEiDG</w:t>
      </w:r>
      <w:proofErr w:type="spellEnd"/>
      <w:r w:rsidRPr="00830F32"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  <w:t>)</w:t>
      </w:r>
    </w:p>
    <w:p w14:paraId="0B48F4FC" w14:textId="77777777" w:rsidR="00F62F39" w:rsidRPr="00830F32" w:rsidRDefault="00F62F39" w:rsidP="00F62F39">
      <w:pPr>
        <w:spacing w:after="0" w:line="276" w:lineRule="auto"/>
        <w:jc w:val="both"/>
        <w:rPr>
          <w:rFonts w:ascii="Times New Roman" w:hAnsi="Times New Roman" w:cs="Times New Roman"/>
          <w:kern w:val="0"/>
          <w:sz w:val="22"/>
          <w:szCs w:val="22"/>
          <w:u w:val="single"/>
          <w14:ligatures w14:val="none"/>
        </w:rPr>
      </w:pPr>
      <w:r w:rsidRPr="00830F32">
        <w:rPr>
          <w:rFonts w:ascii="Times New Roman" w:hAnsi="Times New Roman" w:cs="Times New Roman"/>
          <w:kern w:val="0"/>
          <w:sz w:val="22"/>
          <w:szCs w:val="22"/>
          <w:u w:val="single"/>
          <w14:ligatures w14:val="none"/>
        </w:rPr>
        <w:t>reprezentowany przez:</w:t>
      </w:r>
    </w:p>
    <w:p w14:paraId="08EB2B53" w14:textId="77777777" w:rsidR="00F62F39" w:rsidRPr="00830F32" w:rsidRDefault="00F62F39" w:rsidP="00F62F39">
      <w:pPr>
        <w:spacing w:after="0" w:line="276" w:lineRule="auto"/>
        <w:ind w:right="5954"/>
        <w:jc w:val="both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kern w:val="0"/>
          <w:sz w:val="22"/>
          <w:szCs w:val="22"/>
          <w14:ligatures w14:val="none"/>
        </w:rPr>
        <w:t>……………………………………</w:t>
      </w:r>
    </w:p>
    <w:p w14:paraId="40E9BAB9" w14:textId="77777777" w:rsidR="00F62F39" w:rsidRPr="00830F32" w:rsidRDefault="00F62F39" w:rsidP="00F62F39">
      <w:pPr>
        <w:spacing w:after="0" w:line="276" w:lineRule="auto"/>
        <w:ind w:right="5953"/>
        <w:jc w:val="both"/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  <w:t xml:space="preserve">(imię, nazwisko, stanowisko/podstawa </w:t>
      </w:r>
      <w:proofErr w:type="gramStart"/>
      <w:r w:rsidRPr="00830F32"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  <w:t>do  reprezentacji</w:t>
      </w:r>
      <w:proofErr w:type="gramEnd"/>
      <w:r w:rsidRPr="00830F32"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  <w:t>)</w:t>
      </w:r>
    </w:p>
    <w:p w14:paraId="61AD29CD" w14:textId="77777777" w:rsidR="00F62F39" w:rsidRPr="00830F32" w:rsidRDefault="00F62F39" w:rsidP="00F62F39">
      <w:pPr>
        <w:spacing w:after="120" w:line="276" w:lineRule="auto"/>
        <w:jc w:val="center"/>
        <w:rPr>
          <w:rFonts w:ascii="Times New Roman" w:hAnsi="Times New Roman" w:cs="Times New Roman"/>
          <w:b/>
          <w:kern w:val="0"/>
          <w:sz w:val="22"/>
          <w:szCs w:val="22"/>
          <w:u w:val="single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Oświadczenia wykonawcy</w:t>
      </w:r>
    </w:p>
    <w:p w14:paraId="4B2996DB" w14:textId="77777777" w:rsidR="00F62F39" w:rsidRPr="00830F32" w:rsidRDefault="00F62F39" w:rsidP="00F62F39">
      <w:pPr>
        <w:spacing w:after="0" w:line="276" w:lineRule="auto"/>
        <w:jc w:val="both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</w:p>
    <w:p w14:paraId="158D334B" w14:textId="77777777" w:rsidR="00F62F39" w:rsidRPr="00830F32" w:rsidRDefault="00F62F39" w:rsidP="00E124DC">
      <w:pPr>
        <w:spacing w:line="276" w:lineRule="auto"/>
        <w:ind w:firstLine="708"/>
        <w:jc w:val="both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kern w:val="0"/>
          <w:sz w:val="22"/>
          <w:szCs w:val="22"/>
          <w14:ligatures w14:val="none"/>
        </w:rPr>
        <w:t>Na potrzeby postępowania prowadzonego przez Zamawiającego w formie zaproszenia do składania ofert pn. „</w:t>
      </w:r>
      <w:bookmarkStart w:id="0" w:name="_Hlk199235320"/>
      <w:r w:rsidRPr="00830F32"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  <w:t>Badanie sprawozdań finansowych za rok 2025 oraz 2026 Wojewódzkiego Ośrodka Medycyny Pracy w   Kielcach</w:t>
      </w:r>
      <w:bookmarkEnd w:id="0"/>
      <w:r w:rsidRPr="00830F32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”</w:t>
      </w:r>
      <w:r w:rsidRPr="00830F32">
        <w:rPr>
          <w:rFonts w:ascii="Times New Roman" w:hAnsi="Times New Roman" w:cs="Times New Roman"/>
          <w:kern w:val="0"/>
          <w:sz w:val="22"/>
          <w:szCs w:val="22"/>
          <w14:ligatures w14:val="none"/>
        </w:rPr>
        <w:t xml:space="preserve"> prowadzonego przez Wojewódzki Ośrodek Medycyny Pracy w Kielcach, oświadczam, co następuje:</w:t>
      </w:r>
    </w:p>
    <w:p w14:paraId="231AAC62" w14:textId="4A61C655" w:rsidR="00F62F39" w:rsidRPr="00E124DC" w:rsidRDefault="00F62F39" w:rsidP="00E124D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62F39">
        <w:rPr>
          <w:rFonts w:ascii="Times New Roman" w:hAnsi="Times New Roman" w:cs="Times New Roman"/>
          <w:sz w:val="22"/>
          <w:szCs w:val="22"/>
        </w:rPr>
        <w:t>Oświadczam, iż spełniamy ustawowo określone warunki do wyrażenia bezstronnej i niezależnej opinii o badaniu sprawozdania finansowego za 202</w:t>
      </w:r>
      <w:r w:rsidRPr="00E124DC">
        <w:rPr>
          <w:rFonts w:ascii="Times New Roman" w:hAnsi="Times New Roman" w:cs="Times New Roman"/>
          <w:sz w:val="22"/>
          <w:szCs w:val="22"/>
        </w:rPr>
        <w:t>5</w:t>
      </w:r>
      <w:r w:rsidRPr="00F62F39">
        <w:rPr>
          <w:rFonts w:ascii="Times New Roman" w:hAnsi="Times New Roman" w:cs="Times New Roman"/>
          <w:sz w:val="22"/>
          <w:szCs w:val="22"/>
        </w:rPr>
        <w:t xml:space="preserve"> i 202</w:t>
      </w:r>
      <w:r w:rsidRPr="00E124DC">
        <w:rPr>
          <w:rFonts w:ascii="Times New Roman" w:hAnsi="Times New Roman" w:cs="Times New Roman"/>
          <w:sz w:val="22"/>
          <w:szCs w:val="22"/>
        </w:rPr>
        <w:t>6</w:t>
      </w:r>
      <w:r w:rsidRPr="00F62F39">
        <w:rPr>
          <w:rFonts w:ascii="Times New Roman" w:hAnsi="Times New Roman" w:cs="Times New Roman"/>
          <w:sz w:val="22"/>
          <w:szCs w:val="22"/>
        </w:rPr>
        <w:t xml:space="preserve"> rok </w:t>
      </w:r>
      <w:r w:rsidRPr="00830F32"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  <w:t>Wojewódzkiego Ośrodka Medycyny Pracy w   Kielcach</w:t>
      </w:r>
      <w:r w:rsidR="00E124DC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36F6F16E" w14:textId="77777777" w:rsidR="00F62F39" w:rsidRPr="00F62F39" w:rsidRDefault="00F62F39" w:rsidP="00E124DC">
      <w:pPr>
        <w:jc w:val="both"/>
        <w:rPr>
          <w:rFonts w:ascii="Times New Roman" w:hAnsi="Times New Roman" w:cs="Times New Roman"/>
          <w:sz w:val="22"/>
          <w:szCs w:val="22"/>
        </w:rPr>
      </w:pPr>
      <w:r w:rsidRPr="00F62F39">
        <w:rPr>
          <w:rFonts w:ascii="Times New Roman" w:hAnsi="Times New Roman" w:cs="Times New Roman"/>
          <w:sz w:val="22"/>
          <w:szCs w:val="22"/>
        </w:rPr>
        <w:t xml:space="preserve">1. Nie posiada instrumentów finansowych w tym udziałów w kapitale własnym, papierów wartościowych w rozumieniu art.3 pkt 1 ustawy z dnia 29 lipca 2005 r. o obrocie instrumentami finansowymi, kredytów, pożyczek lub innych instrumentów dłużnych, w tym praw i obowiązków do nabycia tych instrumentów finansowych oraz instrumentów pochodnych bezpośrednio powiązanych z tymi instrumentami finansowymi, wyemitowanych przez badaną jednostkę lub wyemitowanych przez jednostkę powiązaną z badaną jednostką, których posiadanie może spowodować lub może być postrzegane przez obiektywną, racjonalną i poinformowaną osobę trzecią jako powodujące konflikt interesów. </w:t>
      </w:r>
    </w:p>
    <w:p w14:paraId="3A98D1B8" w14:textId="77777777" w:rsidR="00F62F39" w:rsidRPr="00F62F39" w:rsidRDefault="00F62F39" w:rsidP="00E124DC">
      <w:pPr>
        <w:jc w:val="both"/>
        <w:rPr>
          <w:rFonts w:ascii="Times New Roman" w:hAnsi="Times New Roman" w:cs="Times New Roman"/>
          <w:sz w:val="22"/>
          <w:szCs w:val="22"/>
        </w:rPr>
      </w:pPr>
      <w:r w:rsidRPr="00F62F39">
        <w:rPr>
          <w:rFonts w:ascii="Times New Roman" w:hAnsi="Times New Roman" w:cs="Times New Roman"/>
          <w:sz w:val="22"/>
          <w:szCs w:val="22"/>
        </w:rPr>
        <w:t xml:space="preserve">2. Nie uczestniczy w transakcjach, których przedmiotem są instrumenty finansowe, określone w pkt 1. </w:t>
      </w:r>
    </w:p>
    <w:p w14:paraId="13B241A2" w14:textId="77777777" w:rsidR="00F62F39" w:rsidRPr="00F62F39" w:rsidRDefault="00F62F39" w:rsidP="00E124DC">
      <w:pPr>
        <w:jc w:val="both"/>
        <w:rPr>
          <w:rFonts w:ascii="Times New Roman" w:hAnsi="Times New Roman" w:cs="Times New Roman"/>
          <w:sz w:val="22"/>
          <w:szCs w:val="22"/>
        </w:rPr>
      </w:pPr>
      <w:r w:rsidRPr="00F62F39">
        <w:rPr>
          <w:rFonts w:ascii="Times New Roman" w:hAnsi="Times New Roman" w:cs="Times New Roman"/>
          <w:sz w:val="22"/>
          <w:szCs w:val="22"/>
        </w:rPr>
        <w:t xml:space="preserve">3. W okresie objętym badanym sprawozdaniem finansowym oraz okresie przeprowadzania badania, nie pozostaje z badaną jednostką w stosunku pracy, stosunku gospodarczym lub innym stosunku, który może spowodować lub może być postrzegany przez obiektywną, racjonalną i poinformowaną osobę trzecią jako konflikt interesów. </w:t>
      </w:r>
    </w:p>
    <w:p w14:paraId="388CA9C3" w14:textId="77777777" w:rsidR="00F62F39" w:rsidRPr="00F62F39" w:rsidRDefault="00F62F39" w:rsidP="00E124DC">
      <w:pPr>
        <w:jc w:val="both"/>
        <w:rPr>
          <w:rFonts w:ascii="Times New Roman" w:hAnsi="Times New Roman" w:cs="Times New Roman"/>
          <w:sz w:val="22"/>
          <w:szCs w:val="22"/>
        </w:rPr>
      </w:pPr>
      <w:r w:rsidRPr="00F62F39">
        <w:rPr>
          <w:rFonts w:ascii="Times New Roman" w:hAnsi="Times New Roman" w:cs="Times New Roman"/>
          <w:sz w:val="22"/>
          <w:szCs w:val="22"/>
        </w:rPr>
        <w:t xml:space="preserve">4. Nie uczestniczył w prowadzeniu ksiąg rachunkowych lub sporządzaniu dokumentacji księgowej lub sprawozdań finansowych badanej jednostki w roku obrotowym poprzedzającym okres objęty badaniem, w okresie objętym badanym sprawozdaniem lub okresie przeprowadzania badania. </w:t>
      </w:r>
    </w:p>
    <w:p w14:paraId="07596361" w14:textId="77777777" w:rsidR="00F62F39" w:rsidRPr="00F62F39" w:rsidRDefault="00F62F39" w:rsidP="00E124DC">
      <w:pPr>
        <w:jc w:val="both"/>
        <w:rPr>
          <w:rFonts w:ascii="Times New Roman" w:hAnsi="Times New Roman" w:cs="Times New Roman"/>
          <w:sz w:val="22"/>
          <w:szCs w:val="22"/>
        </w:rPr>
      </w:pPr>
      <w:r w:rsidRPr="00F62F39">
        <w:rPr>
          <w:rFonts w:ascii="Times New Roman" w:hAnsi="Times New Roman" w:cs="Times New Roman"/>
          <w:sz w:val="22"/>
          <w:szCs w:val="22"/>
        </w:rPr>
        <w:lastRenderedPageBreak/>
        <w:t xml:space="preserve">5. Nie jest przedstawicielem prawnym (pełnomocnikiem), członkiem organów nadzorczych, zarządzających lub pracownikiem badanej jednostki lub jednostki z nią powiązanej. </w:t>
      </w:r>
    </w:p>
    <w:p w14:paraId="0B4622EF" w14:textId="77777777" w:rsidR="00F62F39" w:rsidRPr="00F62F39" w:rsidRDefault="00F62F39" w:rsidP="00E124DC">
      <w:pPr>
        <w:jc w:val="both"/>
        <w:rPr>
          <w:rFonts w:ascii="Times New Roman" w:hAnsi="Times New Roman" w:cs="Times New Roman"/>
          <w:sz w:val="22"/>
          <w:szCs w:val="22"/>
        </w:rPr>
      </w:pPr>
      <w:r w:rsidRPr="00F62F39">
        <w:rPr>
          <w:rFonts w:ascii="Times New Roman" w:hAnsi="Times New Roman" w:cs="Times New Roman"/>
          <w:sz w:val="22"/>
          <w:szCs w:val="22"/>
        </w:rPr>
        <w:t xml:space="preserve">6. Nie bierze udziału w procesie zarządzania badaną jednostką i podejmowania przez nią decyzji. </w:t>
      </w:r>
    </w:p>
    <w:p w14:paraId="6F98F748" w14:textId="1CB6E220" w:rsidR="00F62F39" w:rsidRDefault="00F62F39" w:rsidP="00E124DC">
      <w:pPr>
        <w:jc w:val="both"/>
        <w:rPr>
          <w:rFonts w:ascii="Times New Roman" w:hAnsi="Times New Roman" w:cs="Times New Roman"/>
          <w:sz w:val="22"/>
          <w:szCs w:val="22"/>
        </w:rPr>
      </w:pPr>
      <w:r w:rsidRPr="00E124DC">
        <w:rPr>
          <w:rFonts w:ascii="Times New Roman" w:hAnsi="Times New Roman" w:cs="Times New Roman"/>
          <w:sz w:val="22"/>
          <w:szCs w:val="22"/>
        </w:rPr>
        <w:t>7. Nie świadczy usług innych niż badanie, mających istotny wpływ na badane sprawozdanie finansowe.</w:t>
      </w:r>
    </w:p>
    <w:p w14:paraId="18BB5A83" w14:textId="77777777" w:rsidR="00E124DC" w:rsidRPr="00E124DC" w:rsidRDefault="00E124DC" w:rsidP="00E124DC">
      <w:pPr>
        <w:jc w:val="both"/>
        <w:rPr>
          <w:rFonts w:ascii="Times New Roman" w:hAnsi="Times New Roman" w:cs="Times New Roman"/>
          <w:sz w:val="22"/>
          <w:szCs w:val="22"/>
        </w:rPr>
      </w:pPr>
      <w:r w:rsidRPr="00E124DC">
        <w:rPr>
          <w:rFonts w:ascii="Times New Roman" w:hAnsi="Times New Roman" w:cs="Times New Roman"/>
          <w:sz w:val="22"/>
          <w:szCs w:val="22"/>
        </w:rPr>
        <w:t xml:space="preserve">8. Nie istnieje zagrożenie wystąpienia autokontroli, czerpania korzyści własnych, promowania interesów badanej jednostki, zażyłości lub zastraszenia spowodowanych stosunkiem finansowym, osobistym, gospodarczym, zatrudnienia lub innym między badaną jednostką, a kluczowym biegłym rewidentem, firmą audytorską, członkiem sieci, do której należy firma audytorska, lub osobą fizyczną mogącą wpłynąć na wynik badania, wskutek czego obiektywna, racjonalna i poinformowana osoba trzecia mogłaby wnioskować, że niezależność kluczowego biegłego rewidenta lub firmy audytorskiej jest zagrożona pomimo zastosowania zabezpieczeń zmierzających do wyeliminowania lub zredukowania zagrożeń do akceptowalnego poziomu. </w:t>
      </w:r>
    </w:p>
    <w:p w14:paraId="752AD979" w14:textId="668C0B7C" w:rsidR="00E124DC" w:rsidRDefault="00E124DC" w:rsidP="00E124DC">
      <w:pPr>
        <w:jc w:val="both"/>
        <w:rPr>
          <w:rFonts w:ascii="Times New Roman" w:hAnsi="Times New Roman" w:cs="Times New Roman"/>
          <w:sz w:val="22"/>
          <w:szCs w:val="22"/>
        </w:rPr>
      </w:pPr>
      <w:r w:rsidRPr="00E124DC">
        <w:rPr>
          <w:rFonts w:ascii="Times New Roman" w:hAnsi="Times New Roman" w:cs="Times New Roman"/>
          <w:sz w:val="22"/>
          <w:szCs w:val="22"/>
        </w:rPr>
        <w:t>Nie istnieją inne okoliczności naruszające niezależność w stopniu uniemożliwiającym ograniczenie tego naruszenia przy użyciu jakiegokolwiek zabezpieczenia, które nie pozwalają na sporządzenie bezstronnego i niezależnego sprawozdania z badania.</w:t>
      </w:r>
    </w:p>
    <w:p w14:paraId="19C2B48D" w14:textId="77777777" w:rsidR="00E124DC" w:rsidRDefault="00E124DC" w:rsidP="00E124DC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6"/>
        <w:gridCol w:w="5056"/>
      </w:tblGrid>
      <w:tr w:rsidR="00E124DC" w:rsidRPr="00E124DC" w14:paraId="69447FBF" w14:textId="77777777" w:rsidTr="00D334DC">
        <w:tc>
          <w:tcPr>
            <w:tcW w:w="4248" w:type="dxa"/>
            <w:hideMark/>
          </w:tcPr>
          <w:p w14:paraId="1756F94F" w14:textId="77777777" w:rsidR="00E124DC" w:rsidRPr="00E124DC" w:rsidRDefault="00E124DC" w:rsidP="00E124DC">
            <w:pPr>
              <w:spacing w:after="160" w:line="278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24DC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</w:t>
            </w:r>
          </w:p>
        </w:tc>
        <w:tc>
          <w:tcPr>
            <w:tcW w:w="4814" w:type="dxa"/>
            <w:hideMark/>
          </w:tcPr>
          <w:p w14:paraId="7EA70A56" w14:textId="77777777" w:rsidR="00E124DC" w:rsidRPr="00E124DC" w:rsidRDefault="00E124DC" w:rsidP="00E124DC">
            <w:pPr>
              <w:spacing w:after="160" w:line="278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24DC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E124DC" w:rsidRPr="00E124DC" w14:paraId="45C27EED" w14:textId="77777777" w:rsidTr="00D334DC">
        <w:tc>
          <w:tcPr>
            <w:tcW w:w="4248" w:type="dxa"/>
            <w:hideMark/>
          </w:tcPr>
          <w:p w14:paraId="03E5C1FE" w14:textId="77777777" w:rsidR="00E124DC" w:rsidRPr="00E124DC" w:rsidRDefault="00E124DC" w:rsidP="00E124DC">
            <w:pPr>
              <w:spacing w:after="160" w:line="278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24DC">
              <w:rPr>
                <w:rFonts w:ascii="Times New Roman" w:hAnsi="Times New Roman" w:cs="Times New Roman"/>
                <w:sz w:val="22"/>
                <w:szCs w:val="22"/>
              </w:rPr>
              <w:t>(miejsce i data)</w:t>
            </w:r>
          </w:p>
        </w:tc>
        <w:tc>
          <w:tcPr>
            <w:tcW w:w="4814" w:type="dxa"/>
            <w:hideMark/>
          </w:tcPr>
          <w:p w14:paraId="204FED90" w14:textId="77777777" w:rsidR="00E124DC" w:rsidRPr="00E124DC" w:rsidRDefault="00E124DC" w:rsidP="00E124DC">
            <w:pPr>
              <w:spacing w:after="160" w:line="278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24DC">
              <w:rPr>
                <w:rFonts w:ascii="Times New Roman" w:hAnsi="Times New Roman" w:cs="Times New Roman"/>
                <w:sz w:val="22"/>
                <w:szCs w:val="22"/>
              </w:rPr>
              <w:t>(podpis osoby/-</w:t>
            </w:r>
            <w:proofErr w:type="spellStart"/>
            <w:r w:rsidRPr="00E124DC">
              <w:rPr>
                <w:rFonts w:ascii="Times New Roman" w:hAnsi="Times New Roman" w:cs="Times New Roman"/>
                <w:sz w:val="22"/>
                <w:szCs w:val="22"/>
              </w:rPr>
              <w:t>ób</w:t>
            </w:r>
            <w:proofErr w:type="spellEnd"/>
            <w:r w:rsidRPr="00E124DC">
              <w:rPr>
                <w:rFonts w:ascii="Times New Roman" w:hAnsi="Times New Roman" w:cs="Times New Roman"/>
                <w:sz w:val="22"/>
                <w:szCs w:val="22"/>
              </w:rPr>
              <w:t xml:space="preserve"> uprawnionej/-</w:t>
            </w:r>
            <w:proofErr w:type="spellStart"/>
            <w:r w:rsidRPr="00E124DC">
              <w:rPr>
                <w:rFonts w:ascii="Times New Roman" w:hAnsi="Times New Roman" w:cs="Times New Roman"/>
                <w:sz w:val="22"/>
                <w:szCs w:val="22"/>
              </w:rPr>
              <w:t>ych</w:t>
            </w:r>
            <w:proofErr w:type="spellEnd"/>
          </w:p>
          <w:p w14:paraId="3559814F" w14:textId="77777777" w:rsidR="00E124DC" w:rsidRPr="00E124DC" w:rsidRDefault="00E124DC" w:rsidP="00E124DC">
            <w:pPr>
              <w:spacing w:after="160" w:line="278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24DC">
              <w:rPr>
                <w:rFonts w:ascii="Times New Roman" w:hAnsi="Times New Roman" w:cs="Times New Roman"/>
                <w:sz w:val="22"/>
                <w:szCs w:val="22"/>
              </w:rPr>
              <w:t>do reprezentowania wykonawcy)</w:t>
            </w:r>
          </w:p>
        </w:tc>
      </w:tr>
    </w:tbl>
    <w:p w14:paraId="42452A56" w14:textId="77777777" w:rsidR="00E124DC" w:rsidRPr="00E124DC" w:rsidRDefault="00E124DC" w:rsidP="00E124DC">
      <w:pPr>
        <w:jc w:val="both"/>
        <w:rPr>
          <w:rFonts w:ascii="Times New Roman" w:hAnsi="Times New Roman" w:cs="Times New Roman"/>
          <w:sz w:val="22"/>
          <w:szCs w:val="22"/>
        </w:rPr>
      </w:pPr>
    </w:p>
    <w:sectPr w:rsidR="00E124DC" w:rsidRPr="00E124D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0825A" w14:textId="77777777" w:rsidR="00F62F39" w:rsidRDefault="00F62F39" w:rsidP="00F62F39">
      <w:pPr>
        <w:spacing w:after="0" w:line="240" w:lineRule="auto"/>
      </w:pPr>
      <w:r>
        <w:separator/>
      </w:r>
    </w:p>
  </w:endnote>
  <w:endnote w:type="continuationSeparator" w:id="0">
    <w:p w14:paraId="191C377A" w14:textId="77777777" w:rsidR="00F62F39" w:rsidRDefault="00F62F39" w:rsidP="00F6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B9AC9" w14:textId="77777777" w:rsidR="00F62F39" w:rsidRDefault="00F62F39" w:rsidP="00F62F39">
      <w:pPr>
        <w:spacing w:after="0" w:line="240" w:lineRule="auto"/>
      </w:pPr>
      <w:r>
        <w:separator/>
      </w:r>
    </w:p>
  </w:footnote>
  <w:footnote w:type="continuationSeparator" w:id="0">
    <w:p w14:paraId="156B73BA" w14:textId="77777777" w:rsidR="00F62F39" w:rsidRDefault="00F62F39" w:rsidP="00F62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F62F39" w:rsidRPr="00830F32" w14:paraId="0981766E" w14:textId="77777777" w:rsidTr="00D334DC">
      <w:trPr>
        <w:trHeight w:val="794"/>
      </w:trPr>
      <w:tc>
        <w:tcPr>
          <w:tcW w:w="2122" w:type="dxa"/>
          <w:vAlign w:val="center"/>
        </w:tcPr>
        <w:p w14:paraId="70770D23" w14:textId="77777777" w:rsidR="00F62F39" w:rsidRPr="00830F32" w:rsidRDefault="00F62F39" w:rsidP="00F62F39">
          <w:pPr>
            <w:pStyle w:val="Nagwek"/>
            <w:rPr>
              <w:b/>
            </w:rPr>
          </w:pPr>
          <w:r w:rsidRPr="00830F32">
            <w:rPr>
              <w:b/>
              <w:noProof/>
            </w:rPr>
            <w:drawing>
              <wp:inline distT="0" distB="0" distL="0" distR="0" wp14:anchorId="61525261" wp14:editId="2E2F43EF">
                <wp:extent cx="1028700" cy="409575"/>
                <wp:effectExtent l="0" t="0" r="0" b="0"/>
                <wp:docPr id="22585768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830F32">
            <w:rPr>
              <w:b/>
            </w:rPr>
            <w:t xml:space="preserve">  </w:t>
          </w:r>
          <w:r w:rsidRPr="00830F32">
            <w:rPr>
              <w:b/>
              <w:noProof/>
            </w:rPr>
            <mc:AlternateContent>
              <mc:Choice Requires="wps">
                <w:drawing>
                  <wp:inline distT="0" distB="0" distL="0" distR="0" wp14:anchorId="664DE27E" wp14:editId="54F6DE3A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AC3F9D6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223FED5B" w14:textId="77777777" w:rsidR="00F62F39" w:rsidRPr="00830F32" w:rsidRDefault="00F62F39" w:rsidP="00F62F39">
          <w:pPr>
            <w:pStyle w:val="Nagwek"/>
            <w:rPr>
              <w:b/>
            </w:rPr>
          </w:pPr>
          <w:r w:rsidRPr="00830F32">
            <w:rPr>
              <w:b/>
            </w:rPr>
            <w:t>WOJEWÓDZKI OŚRODEK MEDYCYNY PRACY W KIELCACH</w:t>
          </w:r>
        </w:p>
      </w:tc>
    </w:tr>
  </w:tbl>
  <w:p w14:paraId="19C70043" w14:textId="1DB84AD6" w:rsidR="00F62F39" w:rsidRPr="00F62F39" w:rsidRDefault="00F62F39">
    <w:pPr>
      <w:pStyle w:val="Nagwek"/>
      <w:rPr>
        <w:rFonts w:ascii="Times New Roman" w:hAnsi="Times New Roman" w:cs="Times New Roman"/>
        <w:bCs/>
        <w:sz w:val="22"/>
        <w:szCs w:val="22"/>
      </w:rPr>
    </w:pPr>
    <w:r w:rsidRPr="00830F32">
      <w:rPr>
        <w:rFonts w:ascii="Times New Roman" w:hAnsi="Times New Roman" w:cs="Times New Roman"/>
        <w:bCs/>
        <w:sz w:val="22"/>
        <w:szCs w:val="22"/>
      </w:rPr>
      <w:t>Znak sprawy: PAZP-26/Z-99/25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F39"/>
    <w:rsid w:val="00091CEC"/>
    <w:rsid w:val="001F5C3A"/>
    <w:rsid w:val="00D03075"/>
    <w:rsid w:val="00E124DC"/>
    <w:rsid w:val="00F6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F8FE6"/>
  <w15:chartTrackingRefBased/>
  <w15:docId w15:val="{F857F78A-692B-4030-AE4E-F2403D831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F39"/>
  </w:style>
  <w:style w:type="paragraph" w:styleId="Nagwek1">
    <w:name w:val="heading 1"/>
    <w:basedOn w:val="Normalny"/>
    <w:next w:val="Normalny"/>
    <w:link w:val="Nagwek1Znak"/>
    <w:uiPriority w:val="9"/>
    <w:qFormat/>
    <w:rsid w:val="00F62F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2F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2F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2F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2F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2F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2F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2F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2F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2F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2F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2F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2F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2F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2F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2F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2F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2F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2F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2F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2F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2F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2F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2F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2F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2F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2F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2F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2F39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62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2F39"/>
  </w:style>
  <w:style w:type="paragraph" w:styleId="Stopka">
    <w:name w:val="footer"/>
    <w:basedOn w:val="Normalny"/>
    <w:link w:val="StopkaZnak"/>
    <w:uiPriority w:val="99"/>
    <w:unhideWhenUsed/>
    <w:rsid w:val="00F62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2F39"/>
  </w:style>
  <w:style w:type="table" w:styleId="Tabela-Siatka">
    <w:name w:val="Table Grid"/>
    <w:basedOn w:val="Standardowy"/>
    <w:uiPriority w:val="39"/>
    <w:rsid w:val="00F62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Wydra-Skóra</dc:creator>
  <cp:keywords/>
  <dc:description/>
  <cp:lastModifiedBy>Ewelina Wydra-Skóra</cp:lastModifiedBy>
  <cp:revision>2</cp:revision>
  <dcterms:created xsi:type="dcterms:W3CDTF">2025-08-20T11:54:00Z</dcterms:created>
  <dcterms:modified xsi:type="dcterms:W3CDTF">2025-08-29T05:42:00Z</dcterms:modified>
</cp:coreProperties>
</file>