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262EFB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E7763EEC5D4C4D9D947B08ED96C1CF37"/>
                  </w:placeholder>
                </w:sdtPr>
                <w:sdtContent>
                  <w:p w14:paraId="6CCD1763" w14:textId="7C1D793C" w:rsidR="00532D0E" w:rsidRPr="00262EFB" w:rsidRDefault="00532D0E" w:rsidP="00532D0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2E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PDK-110-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262E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  <w:p w14:paraId="13072003" w14:textId="77777777" w:rsidR="00532D0E" w:rsidRDefault="00532D0E" w:rsidP="00532D0E">
                    <w:pPr>
                      <w:rPr>
                        <w:rStyle w:val="numerpisma"/>
                        <w:rFonts w:cs="Times New Roman"/>
                        <w:szCs w:val="24"/>
                      </w:rPr>
                    </w:pPr>
                  </w:p>
                </w:sdtContent>
              </w:sdt>
              <w:p w14:paraId="44FA25D5" w14:textId="1363CE10" w:rsidR="00A4533E" w:rsidRPr="00262EFB" w:rsidRDefault="00A4533E" w:rsidP="00A4533E">
                <w:pPr>
                  <w:rPr>
                    <w:rStyle w:val="numerpisma"/>
                    <w:rFonts w:cs="Times New Roman"/>
                    <w:szCs w:val="24"/>
                  </w:rPr>
                </w:pPr>
              </w:p>
              <w:p w14:paraId="4B8A3EFC" w14:textId="2191CEFD" w:rsidR="00CE0EC4" w:rsidRPr="00262EFB" w:rsidRDefault="00CE0EC4" w:rsidP="00CE0EC4">
                <w:pPr>
                  <w:rPr>
                    <w:rStyle w:val="numerpisma"/>
                    <w:rFonts w:cs="Times New Roman"/>
                    <w:szCs w:val="24"/>
                  </w:rPr>
                </w:pPr>
              </w:p>
              <w:p w14:paraId="5FAB8A40" w14:textId="119F24E3" w:rsidR="002E1622" w:rsidRPr="00262EFB" w:rsidRDefault="00532D0E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6E605510" w:rsidR="002E1622" w:rsidRPr="00262EFB" w:rsidRDefault="00532D0E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>
                  <w:rPr>
                    <w:rStyle w:val="miejscowoscdata"/>
                    <w:rFonts w:cs="Times New Roman"/>
                    <w:szCs w:val="24"/>
                  </w:rPr>
                  <w:t xml:space="preserve">29 </w:t>
                </w:r>
                <w:r w:rsidR="00D61D72">
                  <w:rPr>
                    <w:rStyle w:val="miejscowoscdata"/>
                    <w:rFonts w:cs="Times New Roman"/>
                    <w:szCs w:val="24"/>
                  </w:rPr>
                  <w:t>stycznia</w:t>
                </w:r>
                <w:r w:rsidR="00256DE8">
                  <w:rPr>
                    <w:rStyle w:val="miejscowoscdata"/>
                    <w:rFonts w:cs="Times New Roman"/>
                    <w:szCs w:val="24"/>
                  </w:rPr>
                  <w:t xml:space="preserve"> </w:t>
                </w:r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>202</w:t>
                </w:r>
                <w:r w:rsidR="00D61D72"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F62C77" w:rsidRPr="00262EFB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p w14:paraId="7E604A33" w14:textId="77777777" w:rsidR="002E1622" w:rsidRPr="00262EFB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53CD60CB" w14:textId="11C0E836" w:rsidR="00532D0E" w:rsidRPr="00532D0E" w:rsidRDefault="00532D0E" w:rsidP="00532D0E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O NABORZE</w:t>
          </w:r>
        </w:p>
        <w:p w14:paraId="463D5EE6" w14:textId="71A2686C" w:rsidR="002E1622" w:rsidRPr="00A4533E" w:rsidRDefault="00532D0E" w:rsidP="00A4533E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bookmarkEnd w:id="0" w:displacedByCustomXml="prev"/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5CDFDAF1" w14:textId="2C50760F" w:rsidR="00204E27" w:rsidRPr="00532D0E" w:rsidRDefault="00CE0EC4" w:rsidP="00532D0E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</w:t>
          </w:r>
          <w:r w:rsidR="00204E27">
            <w:rPr>
              <w:b/>
              <w:color w:val="000000"/>
            </w:rPr>
            <w:t xml:space="preserve">                                                                             </w:t>
          </w:r>
        </w:p>
        <w:p w14:paraId="7809CBD3" w14:textId="33BC746D" w:rsidR="00D61D72" w:rsidRPr="00D61D72" w:rsidRDefault="00D61D72" w:rsidP="00532D0E">
          <w:pPr>
            <w:spacing w:line="276" w:lineRule="auto"/>
            <w:ind w:firstLine="284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Wojewódzki Ośrodek Medycyny Pracy w Kielcach podejmie współpracę od </w:t>
          </w:r>
          <w:r w:rsidR="00532D0E">
            <w:rPr>
              <w:rFonts w:ascii="Times New Roman" w:hAnsi="Times New Roman" w:cs="Times New Roman"/>
              <w:color w:val="000000"/>
              <w:sz w:val="24"/>
              <w:szCs w:val="24"/>
            </w:rPr>
            <w:t>20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>.0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4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r. na okres 1 roku z </w:t>
          </w:r>
          <w:r w:rsidRPr="00D61D72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Inspektorem Ochrony Radiologicznej (IOR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) w Dziale Diagnostyki Obrazowej WOMP (umowa cywilnoprawna). </w:t>
          </w:r>
        </w:p>
        <w:p w14:paraId="076F6E68" w14:textId="77777777" w:rsidR="00D61D72" w:rsidRPr="00D61D72" w:rsidRDefault="00D61D72" w:rsidP="00D61D72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5285088E" w14:textId="1612BA24" w:rsidR="00D61D72" w:rsidRPr="00D61D72" w:rsidRDefault="00D61D72" w:rsidP="00D61D72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D61D7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54A61124" w14:textId="77777777" w:rsidR="00D61D72" w:rsidRPr="00D61D72" w:rsidRDefault="00D61D72" w:rsidP="00D61D72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>Uprawnienia Inspektora Ochrony Radiologicznej typu R (IOR-R) zgodnie z obowiązującym prawem, a w szczególności:</w:t>
          </w:r>
        </w:p>
        <w:p w14:paraId="01EC7EF4" w14:textId="0B953D14" w:rsidR="00D61D72" w:rsidRPr="00D61D72" w:rsidRDefault="00D61D72" w:rsidP="00D61D72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- </w:t>
          </w:r>
          <w:bookmarkStart w:id="1" w:name="_Hlk156198410"/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>Ustawą z dnia 29 listopada 2000 r. Prawo atomowe. (t.j. Dz. U. z 20</w:t>
          </w:r>
          <w:r w:rsidR="00C42271">
            <w:rPr>
              <w:rFonts w:ascii="Times New Roman" w:hAnsi="Times New Roman" w:cs="Times New Roman"/>
              <w:color w:val="000000"/>
              <w:sz w:val="24"/>
              <w:szCs w:val="24"/>
            </w:rPr>
            <w:t>23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r. poz. </w:t>
          </w:r>
          <w:r w:rsidR="00C42271">
            <w:rPr>
              <w:rFonts w:ascii="Times New Roman" w:hAnsi="Times New Roman" w:cs="Times New Roman"/>
              <w:color w:val="000000"/>
              <w:sz w:val="24"/>
              <w:szCs w:val="24"/>
            </w:rPr>
            <w:t>1173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 późn. zm.),</w:t>
          </w:r>
        </w:p>
        <w:p w14:paraId="68CF0731" w14:textId="26D4DF1D" w:rsidR="00D61D72" w:rsidRPr="00D61D72" w:rsidRDefault="00D61D72" w:rsidP="00D61D72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- Rozporządzeniem Rady Ministrów z dnia </w:t>
          </w:r>
          <w:r w:rsidR="00C42271">
            <w:rPr>
              <w:rFonts w:ascii="Times New Roman" w:hAnsi="Times New Roman" w:cs="Times New Roman"/>
              <w:color w:val="000000"/>
              <w:sz w:val="24"/>
              <w:szCs w:val="24"/>
            </w:rPr>
            <w:t>5 marca 2021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r. w sprawie stanowiska mającego istotne znaczenie dla zapewnienia bezpieczeństwa jądrowego i ochrony radiologicznej  (Dz. U. poz. </w:t>
          </w:r>
          <w:r w:rsidR="00C42271">
            <w:rPr>
              <w:rFonts w:ascii="Times New Roman" w:hAnsi="Times New Roman" w:cs="Times New Roman"/>
              <w:color w:val="000000"/>
              <w:sz w:val="24"/>
              <w:szCs w:val="24"/>
            </w:rPr>
            <w:t>765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>),</w:t>
          </w:r>
        </w:p>
        <w:p w14:paraId="508399B2" w14:textId="677BBABC" w:rsidR="00D61D72" w:rsidRPr="00C42271" w:rsidRDefault="00D61D72" w:rsidP="00C42271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2271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bookmarkEnd w:id="1"/>
          <w:r w:rsidR="00C42271" w:rsidRPr="00C42271">
            <w:rPr>
              <w:rFonts w:ascii="Times New Roman" w:hAnsi="Times New Roman" w:cs="Times New Roman"/>
              <w:sz w:val="24"/>
              <w:szCs w:val="24"/>
            </w:rPr>
            <w:t>Rozporządzenie</w:t>
          </w:r>
          <w:r w:rsidR="00C42271">
            <w:rPr>
              <w:rFonts w:ascii="Times New Roman" w:hAnsi="Times New Roman" w:cs="Times New Roman"/>
              <w:sz w:val="24"/>
              <w:szCs w:val="24"/>
            </w:rPr>
            <w:t>m</w:t>
          </w:r>
          <w:r w:rsidR="00C42271" w:rsidRPr="00C42271">
            <w:rPr>
              <w:rFonts w:ascii="Times New Roman" w:hAnsi="Times New Roman" w:cs="Times New Roman"/>
              <w:sz w:val="24"/>
              <w:szCs w:val="24"/>
            </w:rPr>
            <w:t xml:space="preserve"> Rady Ministrów z dnia 5 marca 2021 r. w sprawie inspektorów ochrony radiologicznej (Dz. U. poz. 640).</w:t>
          </w:r>
        </w:p>
        <w:p w14:paraId="63AC1E93" w14:textId="0F213154" w:rsidR="00D61D72" w:rsidRPr="00D61D72" w:rsidRDefault="00D61D72" w:rsidP="00D61D72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wymienione poniżej należy składać w Sekretariacie WOMP w Kielcach, pokój nr 201 w terminie do dnia </w:t>
          </w:r>
          <w:r w:rsidR="00532D0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19.02</w:t>
          </w:r>
          <w:r w:rsidRPr="00D61D72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4</w:t>
          </w:r>
          <w:r w:rsidRPr="00D61D72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r.</w:t>
          </w: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do godz. </w:t>
          </w:r>
          <w:r w:rsidRPr="00D61D72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12:00. </w:t>
          </w:r>
        </w:p>
        <w:p w14:paraId="5BCA57AD" w14:textId="77777777" w:rsidR="00D61D72" w:rsidRPr="00D61D72" w:rsidRDefault="00D61D72" w:rsidP="00D61D72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7C92656E" w14:textId="77777777" w:rsidR="00D61D72" w:rsidRPr="00D61D72" w:rsidRDefault="00D61D72" w:rsidP="00D61D72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List motywacyjny- oferta. </w:t>
          </w:r>
        </w:p>
        <w:p w14:paraId="174A2825" w14:textId="77777777" w:rsidR="00D61D72" w:rsidRPr="00D61D72" w:rsidRDefault="00D61D72" w:rsidP="00D61D72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61D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potwierdzające posiadane uprawnienia.  </w:t>
          </w:r>
        </w:p>
        <w:p w14:paraId="0130108A" w14:textId="12F2DE99" w:rsidR="00204E27" w:rsidRPr="00204E27" w:rsidRDefault="00204E27" w:rsidP="00D61D72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682BF3D6" w14:textId="35757ADE" w:rsidR="00CE0EC4" w:rsidRPr="00262EFB" w:rsidRDefault="00CE0EC4" w:rsidP="00256DE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36C3F532" w14:textId="77C59EAD" w:rsidR="00666BFE" w:rsidRPr="00FF6CAC" w:rsidRDefault="00532D0E" w:rsidP="00FF6CAC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16A23E55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AED1357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33835933" w14:textId="73653959" w:rsidR="00666BFE" w:rsidRPr="00262EFB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262EFB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C" w14:textId="77777777" w:rsidR="001C2F18" w:rsidRDefault="001C2F18" w:rsidP="00E84584">
      <w:pPr>
        <w:spacing w:after="0" w:line="240" w:lineRule="auto"/>
      </w:pPr>
      <w:r>
        <w:separator/>
      </w:r>
    </w:p>
  </w:endnote>
  <w:endnote w:type="continuationSeparator" w:id="0">
    <w:p w14:paraId="34E60D0B" w14:textId="77777777" w:rsidR="001C2F18" w:rsidRDefault="001C2F1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3AA" w14:textId="77777777" w:rsidR="001C2F18" w:rsidRDefault="001C2F18" w:rsidP="00E84584">
      <w:pPr>
        <w:spacing w:after="0" w:line="240" w:lineRule="auto"/>
      </w:pPr>
      <w:r>
        <w:separator/>
      </w:r>
    </w:p>
  </w:footnote>
  <w:footnote w:type="continuationSeparator" w:id="0">
    <w:p w14:paraId="0B8B8F3F" w14:textId="77777777" w:rsidR="001C2F18" w:rsidRDefault="001C2F1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1"/>
  </w:num>
  <w:num w:numId="2" w16cid:durableId="577138063">
    <w:abstractNumId w:val="0"/>
  </w:num>
  <w:num w:numId="3" w16cid:durableId="536434760">
    <w:abstractNumId w:val="1"/>
  </w:num>
  <w:num w:numId="4" w16cid:durableId="874387291">
    <w:abstractNumId w:val="1"/>
  </w:num>
  <w:num w:numId="5" w16cid:durableId="2143033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97CEB"/>
    <w:rsid w:val="001A613D"/>
    <w:rsid w:val="001A741D"/>
    <w:rsid w:val="001C2F18"/>
    <w:rsid w:val="002034E6"/>
    <w:rsid w:val="00204E27"/>
    <w:rsid w:val="00207EB3"/>
    <w:rsid w:val="002237E0"/>
    <w:rsid w:val="0024104E"/>
    <w:rsid w:val="00256DE8"/>
    <w:rsid w:val="00262EFB"/>
    <w:rsid w:val="002855DB"/>
    <w:rsid w:val="002A01AA"/>
    <w:rsid w:val="002B1F4B"/>
    <w:rsid w:val="002E1622"/>
    <w:rsid w:val="003435DD"/>
    <w:rsid w:val="003B5DDA"/>
    <w:rsid w:val="00494E90"/>
    <w:rsid w:val="004B3862"/>
    <w:rsid w:val="004C6D8D"/>
    <w:rsid w:val="0051741A"/>
    <w:rsid w:val="00526028"/>
    <w:rsid w:val="00527E2B"/>
    <w:rsid w:val="00532D0E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80314C"/>
    <w:rsid w:val="00842227"/>
    <w:rsid w:val="00882AFA"/>
    <w:rsid w:val="0090074F"/>
    <w:rsid w:val="009B4E48"/>
    <w:rsid w:val="009E090A"/>
    <w:rsid w:val="00A349B4"/>
    <w:rsid w:val="00A34E60"/>
    <w:rsid w:val="00A4533E"/>
    <w:rsid w:val="00AE4BF4"/>
    <w:rsid w:val="00B310EE"/>
    <w:rsid w:val="00B90F7F"/>
    <w:rsid w:val="00BC36CC"/>
    <w:rsid w:val="00C42271"/>
    <w:rsid w:val="00C97CBB"/>
    <w:rsid w:val="00CD1F27"/>
    <w:rsid w:val="00CE0EC4"/>
    <w:rsid w:val="00D504BB"/>
    <w:rsid w:val="00D61D72"/>
    <w:rsid w:val="00D64054"/>
    <w:rsid w:val="00DC4D93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763EEC5D4C4D9D947B08ED96C1C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C23C0-7197-41EE-BADD-73E3E62CCFA1}"/>
      </w:docPartPr>
      <w:docPartBody>
        <w:p w:rsidR="00A6336D" w:rsidRDefault="00A6336D" w:rsidP="00A6336D">
          <w:pPr>
            <w:pStyle w:val="E7763EEC5D4C4D9D947B08ED96C1CF37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3E52A9"/>
    <w:rsid w:val="00515576"/>
    <w:rsid w:val="00900A49"/>
    <w:rsid w:val="00A6336D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36D"/>
    <w:rPr>
      <w:color w:val="808080"/>
    </w:rPr>
  </w:style>
  <w:style w:type="paragraph" w:customStyle="1" w:styleId="E7763EEC5D4C4D9D947B08ED96C1CF37">
    <w:name w:val="E7763EEC5D4C4D9D947B08ED96C1CF37"/>
    <w:rsid w:val="00A6336D"/>
    <w:rPr>
      <w:kern w:val="2"/>
      <w14:ligatures w14:val="standardContextual"/>
    </w:rPr>
  </w:style>
  <w:style w:type="paragraph" w:customStyle="1" w:styleId="C603D63D81324572B63854D2C7E08FBD">
    <w:name w:val="C603D63D81324572B63854D2C7E08FBD"/>
    <w:rsid w:val="003E52A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3</cp:revision>
  <cp:lastPrinted>2024-01-15T07:43:00Z</cp:lastPrinted>
  <dcterms:created xsi:type="dcterms:W3CDTF">2024-01-26T08:31:00Z</dcterms:created>
  <dcterms:modified xsi:type="dcterms:W3CDTF">2024-01-26T08:34:00Z</dcterms:modified>
</cp:coreProperties>
</file>