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1C13" w14:textId="77777777" w:rsidR="006C3BE4" w:rsidRDefault="006C3BE4" w:rsidP="006C3BE4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</w:t>
      </w:r>
      <w:r w:rsidRPr="00DF5CA1">
        <w:rPr>
          <w:sz w:val="24"/>
          <w:szCs w:val="24"/>
        </w:rPr>
        <w:t xml:space="preserve"> nr 3 do SWKO</w:t>
      </w:r>
    </w:p>
    <w:p w14:paraId="4555DDB1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>………………………………….</w:t>
      </w:r>
    </w:p>
    <w:p w14:paraId="0A26B282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16"/>
          <w:szCs w:val="16"/>
        </w:rPr>
        <w:t>Pieczęć Oferenta</w:t>
      </w:r>
    </w:p>
    <w:p w14:paraId="099AEB96" w14:textId="77777777" w:rsidR="002E4567" w:rsidRDefault="002E4567" w:rsidP="002E4567">
      <w:pPr>
        <w:ind w:left="360"/>
        <w:rPr>
          <w:sz w:val="24"/>
          <w:szCs w:val="24"/>
        </w:rPr>
      </w:pPr>
    </w:p>
    <w:p w14:paraId="174CA27A" w14:textId="77777777" w:rsidR="00656077" w:rsidRDefault="00656077" w:rsidP="00656077">
      <w:pPr>
        <w:rPr>
          <w:sz w:val="24"/>
          <w:szCs w:val="24"/>
        </w:rPr>
      </w:pPr>
    </w:p>
    <w:p w14:paraId="7201D2A5" w14:textId="77777777" w:rsidR="006C5F59" w:rsidRDefault="006C5F59" w:rsidP="006560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45"/>
        <w:gridCol w:w="1747"/>
        <w:gridCol w:w="1470"/>
        <w:gridCol w:w="2344"/>
      </w:tblGrid>
      <w:tr w:rsidR="006C5F59" w:rsidRPr="008416CF" w14:paraId="70EFB735" w14:textId="77777777" w:rsidTr="008D757C">
        <w:trPr>
          <w:trHeight w:val="885"/>
        </w:trPr>
        <w:tc>
          <w:tcPr>
            <w:tcW w:w="675" w:type="dxa"/>
            <w:shd w:val="pct20" w:color="auto" w:fill="auto"/>
            <w:vAlign w:val="center"/>
          </w:tcPr>
          <w:p w14:paraId="4AFB0A36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Lp.</w:t>
            </w:r>
          </w:p>
        </w:tc>
        <w:tc>
          <w:tcPr>
            <w:tcW w:w="3009" w:type="dxa"/>
            <w:shd w:val="pct20" w:color="auto" w:fill="auto"/>
            <w:vAlign w:val="center"/>
          </w:tcPr>
          <w:p w14:paraId="1BC3A6A4" w14:textId="77777777" w:rsidR="006C5F59" w:rsidRPr="006C5F59" w:rsidRDefault="006C5F59" w:rsidP="008D75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Pracownia / Poradnia</w:t>
            </w:r>
          </w:p>
        </w:tc>
        <w:tc>
          <w:tcPr>
            <w:tcW w:w="1842" w:type="dxa"/>
            <w:shd w:val="pct20" w:color="auto" w:fill="auto"/>
            <w:vAlign w:val="center"/>
          </w:tcPr>
          <w:p w14:paraId="3BDCA012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Adres pracowni, poradni</w:t>
            </w:r>
          </w:p>
        </w:tc>
        <w:tc>
          <w:tcPr>
            <w:tcW w:w="1245" w:type="dxa"/>
            <w:shd w:val="pct20" w:color="auto" w:fill="auto"/>
            <w:vAlign w:val="center"/>
          </w:tcPr>
          <w:p w14:paraId="19F598C0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Dni/Godziny</w:t>
            </w:r>
          </w:p>
          <w:p w14:paraId="7DF1B8CA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pracy</w:t>
            </w:r>
          </w:p>
          <w:p w14:paraId="3D4B22AE" w14:textId="77777777" w:rsidR="006C5F59" w:rsidRPr="006C5F59" w:rsidRDefault="006C5F59" w:rsidP="008D757C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shd w:val="pct20" w:color="auto" w:fill="auto"/>
            <w:vAlign w:val="center"/>
          </w:tcPr>
          <w:p w14:paraId="067E4C73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 xml:space="preserve">Wykaz sprzętu </w:t>
            </w:r>
            <w:r w:rsidRPr="006C5F59">
              <w:rPr>
                <w:sz w:val="24"/>
                <w:szCs w:val="24"/>
              </w:rPr>
              <w:br/>
              <w:t>w poszczególnych</w:t>
            </w:r>
          </w:p>
          <w:p w14:paraId="36478615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 xml:space="preserve">pracowniach </w:t>
            </w:r>
            <w:r w:rsidRPr="006C5F59">
              <w:rPr>
                <w:sz w:val="24"/>
                <w:szCs w:val="24"/>
              </w:rPr>
              <w:br/>
              <w:t>i poradniach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</w:tr>
      <w:tr w:rsidR="006C5F59" w:rsidRPr="008416CF" w14:paraId="300E0D0C" w14:textId="77777777" w:rsidTr="008D757C">
        <w:trPr>
          <w:trHeight w:val="224"/>
        </w:trPr>
        <w:tc>
          <w:tcPr>
            <w:tcW w:w="675" w:type="dxa"/>
            <w:vAlign w:val="center"/>
          </w:tcPr>
          <w:p w14:paraId="37545574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14:paraId="395F1DE1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Rejestracja</w:t>
            </w:r>
          </w:p>
        </w:tc>
        <w:tc>
          <w:tcPr>
            <w:tcW w:w="1842" w:type="dxa"/>
          </w:tcPr>
          <w:p w14:paraId="110A194F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4B7993A3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1221A6F0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5C71C059" w14:textId="77777777" w:rsidTr="008D757C">
        <w:trPr>
          <w:trHeight w:val="833"/>
        </w:trPr>
        <w:tc>
          <w:tcPr>
            <w:tcW w:w="675" w:type="dxa"/>
            <w:vAlign w:val="center"/>
          </w:tcPr>
          <w:p w14:paraId="26174041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14:paraId="6508CE9C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Gabinet Medycyny Pracy</w:t>
            </w:r>
          </w:p>
          <w:p w14:paraId="1DEB1E13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lekarza uprawnionego do</w:t>
            </w:r>
          </w:p>
          <w:p w14:paraId="5FED8BDA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badań profilaktycznych</w:t>
            </w:r>
          </w:p>
        </w:tc>
        <w:tc>
          <w:tcPr>
            <w:tcW w:w="1842" w:type="dxa"/>
          </w:tcPr>
          <w:p w14:paraId="371B18F1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25989ADD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6A79C46F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69637DDC" w14:textId="77777777" w:rsidTr="008D757C">
        <w:trPr>
          <w:trHeight w:val="242"/>
        </w:trPr>
        <w:tc>
          <w:tcPr>
            <w:tcW w:w="675" w:type="dxa"/>
            <w:vAlign w:val="center"/>
          </w:tcPr>
          <w:p w14:paraId="12ECF100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14:paraId="26E6383C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Poradnia Okulistyczna</w:t>
            </w:r>
          </w:p>
        </w:tc>
        <w:tc>
          <w:tcPr>
            <w:tcW w:w="1842" w:type="dxa"/>
          </w:tcPr>
          <w:p w14:paraId="69082837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8FBBEB0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6CCF57AD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45370F7E" w14:textId="77777777" w:rsidTr="008D757C">
        <w:trPr>
          <w:trHeight w:val="262"/>
        </w:trPr>
        <w:tc>
          <w:tcPr>
            <w:tcW w:w="675" w:type="dxa"/>
            <w:vAlign w:val="center"/>
          </w:tcPr>
          <w:p w14:paraId="28E03E0F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14:paraId="3DB996D2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Poradnia Neurologiczna</w:t>
            </w:r>
          </w:p>
        </w:tc>
        <w:tc>
          <w:tcPr>
            <w:tcW w:w="1842" w:type="dxa"/>
          </w:tcPr>
          <w:p w14:paraId="13DBDA2C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44D8254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5C8DC122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0A9FA4EE" w14:textId="77777777" w:rsidTr="008D757C">
        <w:trPr>
          <w:trHeight w:val="254"/>
        </w:trPr>
        <w:tc>
          <w:tcPr>
            <w:tcW w:w="675" w:type="dxa"/>
            <w:vAlign w:val="center"/>
          </w:tcPr>
          <w:p w14:paraId="6C5A1BF4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  <w:vAlign w:val="center"/>
          </w:tcPr>
          <w:p w14:paraId="57EF4EE8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Poradnia Laryngologiczna</w:t>
            </w:r>
          </w:p>
        </w:tc>
        <w:tc>
          <w:tcPr>
            <w:tcW w:w="1842" w:type="dxa"/>
          </w:tcPr>
          <w:p w14:paraId="12B31072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A8AAA0C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34AA76E3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79A79BD2" w14:textId="77777777" w:rsidTr="008D757C">
        <w:trPr>
          <w:trHeight w:val="260"/>
        </w:trPr>
        <w:tc>
          <w:tcPr>
            <w:tcW w:w="675" w:type="dxa"/>
            <w:vAlign w:val="center"/>
          </w:tcPr>
          <w:p w14:paraId="2986F65C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14:paraId="39A5EE3B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Pracownia Audiometryczna</w:t>
            </w:r>
          </w:p>
        </w:tc>
        <w:tc>
          <w:tcPr>
            <w:tcW w:w="1842" w:type="dxa"/>
          </w:tcPr>
          <w:p w14:paraId="2DB119DD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39F13F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0FE90669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34BA1B96" w14:textId="77777777" w:rsidTr="008D757C">
        <w:trPr>
          <w:trHeight w:val="238"/>
        </w:trPr>
        <w:tc>
          <w:tcPr>
            <w:tcW w:w="675" w:type="dxa"/>
            <w:vAlign w:val="center"/>
          </w:tcPr>
          <w:p w14:paraId="2E11B18A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center"/>
          </w:tcPr>
          <w:p w14:paraId="77D4C47C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Pracownia EKG</w:t>
            </w:r>
          </w:p>
        </w:tc>
        <w:tc>
          <w:tcPr>
            <w:tcW w:w="1842" w:type="dxa"/>
          </w:tcPr>
          <w:p w14:paraId="3882C295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0B6F9996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5363BF98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7C884E35" w14:textId="77777777" w:rsidTr="008D757C">
        <w:trPr>
          <w:trHeight w:val="244"/>
        </w:trPr>
        <w:tc>
          <w:tcPr>
            <w:tcW w:w="675" w:type="dxa"/>
            <w:vAlign w:val="center"/>
          </w:tcPr>
          <w:p w14:paraId="62C11C83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center"/>
          </w:tcPr>
          <w:p w14:paraId="256FB152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Laboratorium Analityczne</w:t>
            </w:r>
          </w:p>
        </w:tc>
        <w:tc>
          <w:tcPr>
            <w:tcW w:w="1842" w:type="dxa"/>
          </w:tcPr>
          <w:p w14:paraId="48F26790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167BD1D0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272CCB84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C5F59" w:rsidRPr="008416CF" w14:paraId="0267F482" w14:textId="77777777" w:rsidTr="008D757C">
        <w:trPr>
          <w:trHeight w:val="278"/>
        </w:trPr>
        <w:tc>
          <w:tcPr>
            <w:tcW w:w="675" w:type="dxa"/>
            <w:vAlign w:val="center"/>
          </w:tcPr>
          <w:p w14:paraId="142D3D7E" w14:textId="77777777" w:rsidR="006C5F59" w:rsidRPr="006C5F59" w:rsidRDefault="006C5F59" w:rsidP="008D757C">
            <w:pPr>
              <w:adjustRightInd w:val="0"/>
              <w:jc w:val="center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center"/>
          </w:tcPr>
          <w:p w14:paraId="269CD687" w14:textId="77777777" w:rsidR="006C5F59" w:rsidRPr="006C5F59" w:rsidRDefault="006C5F59" w:rsidP="008D757C">
            <w:pPr>
              <w:adjustRightInd w:val="0"/>
              <w:rPr>
                <w:sz w:val="24"/>
                <w:szCs w:val="24"/>
              </w:rPr>
            </w:pPr>
            <w:r w:rsidRPr="006C5F59">
              <w:rPr>
                <w:sz w:val="24"/>
                <w:szCs w:val="24"/>
              </w:rPr>
              <w:t>Pracownia RTG</w:t>
            </w:r>
          </w:p>
        </w:tc>
        <w:tc>
          <w:tcPr>
            <w:tcW w:w="1842" w:type="dxa"/>
          </w:tcPr>
          <w:p w14:paraId="69DEC505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223931B3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0734748D" w14:textId="77777777" w:rsidR="006C5F59" w:rsidRPr="006C5F59" w:rsidRDefault="006C5F59" w:rsidP="008D757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91BC3F0" w14:textId="77777777" w:rsidR="006C5F59" w:rsidRDefault="006C5F59" w:rsidP="00656077">
      <w:pPr>
        <w:rPr>
          <w:sz w:val="24"/>
          <w:szCs w:val="24"/>
        </w:rPr>
      </w:pPr>
    </w:p>
    <w:p w14:paraId="6938CE8A" w14:textId="77777777" w:rsidR="006C5F59" w:rsidRDefault="006C5F59" w:rsidP="00656077">
      <w:pPr>
        <w:rPr>
          <w:sz w:val="24"/>
          <w:szCs w:val="24"/>
        </w:rPr>
      </w:pPr>
    </w:p>
    <w:p w14:paraId="43587ABF" w14:textId="77777777" w:rsidR="006C5F59" w:rsidRPr="00DF5CA1" w:rsidRDefault="006C5F59" w:rsidP="00656077">
      <w:pPr>
        <w:rPr>
          <w:sz w:val="24"/>
          <w:szCs w:val="24"/>
        </w:rPr>
      </w:pPr>
    </w:p>
    <w:p w14:paraId="3469B978" w14:textId="77777777" w:rsidR="00656077" w:rsidRPr="00DF5CA1" w:rsidRDefault="006C5F59" w:rsidP="0065607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56077" w:rsidRPr="00DF5CA1">
        <w:rPr>
          <w:sz w:val="24"/>
          <w:szCs w:val="24"/>
        </w:rPr>
        <w:t>) Środki transportu i łączności ...................................................................................................</w:t>
      </w:r>
    </w:p>
    <w:p w14:paraId="56FD0064" w14:textId="77777777" w:rsidR="00656077" w:rsidRPr="00DF5CA1" w:rsidRDefault="00656077" w:rsidP="00656077">
      <w:pPr>
        <w:rPr>
          <w:sz w:val="24"/>
          <w:szCs w:val="24"/>
        </w:rPr>
      </w:pPr>
    </w:p>
    <w:p w14:paraId="4304E753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2B43AE" w14:textId="77777777" w:rsidR="00656077" w:rsidRPr="00DF5CA1" w:rsidRDefault="00656077" w:rsidP="00656077">
      <w:pPr>
        <w:rPr>
          <w:sz w:val="24"/>
          <w:szCs w:val="24"/>
        </w:rPr>
      </w:pPr>
    </w:p>
    <w:p w14:paraId="4CD02C99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 xml:space="preserve">4) </w:t>
      </w:r>
      <w:r w:rsidR="006C3BE4">
        <w:rPr>
          <w:sz w:val="24"/>
          <w:szCs w:val="24"/>
        </w:rPr>
        <w:t>S</w:t>
      </w:r>
      <w:r w:rsidRPr="00DF5CA1">
        <w:rPr>
          <w:sz w:val="24"/>
          <w:szCs w:val="24"/>
        </w:rPr>
        <w:t>posób wykonywania bad</w:t>
      </w:r>
      <w:r w:rsidR="006C3BE4">
        <w:rPr>
          <w:sz w:val="24"/>
          <w:szCs w:val="24"/>
        </w:rPr>
        <w:t>ań diagnostycznych, konsultacji</w:t>
      </w:r>
      <w:r w:rsidRPr="00DF5CA1">
        <w:rPr>
          <w:sz w:val="24"/>
          <w:szCs w:val="24"/>
        </w:rPr>
        <w:t xml:space="preserve"> specjalistycznych </w:t>
      </w:r>
      <w:r w:rsidRPr="00DF5CA1">
        <w:rPr>
          <w:sz w:val="24"/>
          <w:szCs w:val="24"/>
          <w:vertAlign w:val="superscript"/>
        </w:rPr>
        <w:t>**</w:t>
      </w:r>
    </w:p>
    <w:p w14:paraId="694BC0DF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331C4E" w14:textId="77777777" w:rsidR="00656077" w:rsidRPr="00DF5CA1" w:rsidRDefault="00656077" w:rsidP="00656077">
      <w:pPr>
        <w:rPr>
          <w:sz w:val="24"/>
          <w:szCs w:val="24"/>
        </w:rPr>
      </w:pPr>
    </w:p>
    <w:p w14:paraId="35D1A864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35C5D1" w14:textId="77777777" w:rsidR="00656077" w:rsidRPr="00DF5CA1" w:rsidRDefault="00656077" w:rsidP="00656077">
      <w:pPr>
        <w:rPr>
          <w:sz w:val="24"/>
          <w:szCs w:val="24"/>
        </w:rPr>
      </w:pPr>
    </w:p>
    <w:p w14:paraId="74F2B352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D64D2C" w14:textId="77777777" w:rsidR="00656077" w:rsidRPr="00DF5CA1" w:rsidRDefault="00656077" w:rsidP="00656077">
      <w:pPr>
        <w:rPr>
          <w:sz w:val="24"/>
          <w:szCs w:val="24"/>
        </w:rPr>
      </w:pPr>
    </w:p>
    <w:p w14:paraId="415B588B" w14:textId="77777777" w:rsidR="00656077" w:rsidRPr="00DF5CA1" w:rsidRDefault="00656077" w:rsidP="00656077">
      <w:pPr>
        <w:rPr>
          <w:sz w:val="24"/>
          <w:szCs w:val="24"/>
        </w:rPr>
      </w:pPr>
      <w:r w:rsidRPr="00DF5CA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6091E1" w14:textId="77777777" w:rsidR="003A4FE2" w:rsidRDefault="003A4FE2" w:rsidP="003A4FE2">
      <w:pPr>
        <w:rPr>
          <w:rFonts w:ascii="Calibri" w:hAnsi="Calibri"/>
          <w:b/>
          <w:bCs/>
          <w:sz w:val="22"/>
          <w:szCs w:val="22"/>
          <w:lang w:eastAsia="x-none"/>
        </w:rPr>
      </w:pPr>
    </w:p>
    <w:p w14:paraId="5BC94638" w14:textId="77777777" w:rsidR="005D6F9B" w:rsidRPr="003A4FE2" w:rsidRDefault="005D6F9B" w:rsidP="003A4FE2">
      <w:pPr>
        <w:rPr>
          <w:rFonts w:ascii="Calibri" w:hAnsi="Calibri"/>
          <w:b/>
          <w:bCs/>
          <w:sz w:val="22"/>
          <w:szCs w:val="22"/>
          <w:lang w:eastAsia="x-none"/>
        </w:rPr>
      </w:pPr>
    </w:p>
    <w:p w14:paraId="5397B83F" w14:textId="77777777" w:rsidR="00656077" w:rsidRPr="00307581" w:rsidRDefault="00656077" w:rsidP="003A4FE2">
      <w:pPr>
        <w:rPr>
          <w:b/>
          <w:sz w:val="16"/>
          <w:szCs w:val="16"/>
        </w:rPr>
      </w:pPr>
      <w:r w:rsidRPr="00307581">
        <w:rPr>
          <w:b/>
          <w:sz w:val="16"/>
          <w:szCs w:val="16"/>
        </w:rPr>
        <w:t xml:space="preserve">Rozporządzenia Ministra Zdrowia  z dnia </w:t>
      </w:r>
      <w:r w:rsidR="003B694B">
        <w:rPr>
          <w:b/>
          <w:sz w:val="16"/>
          <w:szCs w:val="16"/>
        </w:rPr>
        <w:t>26</w:t>
      </w:r>
      <w:r w:rsidRPr="00307581">
        <w:rPr>
          <w:b/>
          <w:sz w:val="16"/>
          <w:szCs w:val="16"/>
        </w:rPr>
        <w:t xml:space="preserve"> sierpnia</w:t>
      </w:r>
      <w:r w:rsidR="00EB442A">
        <w:rPr>
          <w:b/>
          <w:sz w:val="16"/>
          <w:szCs w:val="16"/>
        </w:rPr>
        <w:t xml:space="preserve"> 20</w:t>
      </w:r>
      <w:r w:rsidR="003B694B">
        <w:rPr>
          <w:b/>
          <w:sz w:val="16"/>
          <w:szCs w:val="16"/>
        </w:rPr>
        <w:t>19</w:t>
      </w:r>
      <w:r w:rsidR="00EB442A">
        <w:rPr>
          <w:b/>
          <w:sz w:val="16"/>
          <w:szCs w:val="16"/>
        </w:rPr>
        <w:t xml:space="preserve"> r. w sprawie </w:t>
      </w:r>
      <w:r w:rsidRPr="00307581">
        <w:rPr>
          <w:b/>
          <w:i/>
          <w:sz w:val="16"/>
          <w:szCs w:val="16"/>
        </w:rPr>
        <w:t>badań</w:t>
      </w:r>
      <w:r w:rsidR="006C3BE4">
        <w:rPr>
          <w:b/>
          <w:i/>
          <w:sz w:val="16"/>
          <w:szCs w:val="16"/>
        </w:rPr>
        <w:t xml:space="preserve"> lekarskich kandydatów do szkół ponadpodstawowych lub</w:t>
      </w:r>
      <w:r w:rsidRPr="00307581">
        <w:rPr>
          <w:b/>
          <w:i/>
          <w:sz w:val="16"/>
          <w:szCs w:val="16"/>
        </w:rPr>
        <w:t xml:space="preserve"> wyższyc</w:t>
      </w:r>
      <w:r w:rsidR="006C3BE4">
        <w:rPr>
          <w:b/>
          <w:i/>
          <w:sz w:val="16"/>
          <w:szCs w:val="16"/>
        </w:rPr>
        <w:t>h</w:t>
      </w:r>
      <w:r w:rsidRPr="00307581">
        <w:rPr>
          <w:b/>
          <w:i/>
          <w:sz w:val="16"/>
          <w:szCs w:val="16"/>
        </w:rPr>
        <w:t xml:space="preserve"> i na kwalifikacyjne kursy zawodowe, uczniów tych szkół oraz  studentów, słuchaczy kwalifikacyjnych kursów zawodowych oraz i uczestników studiów doktoranckich</w:t>
      </w:r>
      <w:r w:rsidR="006C3BE4">
        <w:rPr>
          <w:b/>
          <w:i/>
          <w:sz w:val="16"/>
          <w:szCs w:val="16"/>
        </w:rPr>
        <w:t xml:space="preserve"> (</w:t>
      </w:r>
      <w:r w:rsidRPr="00307581">
        <w:rPr>
          <w:b/>
          <w:i/>
          <w:sz w:val="16"/>
          <w:szCs w:val="16"/>
        </w:rPr>
        <w:t>Dz. U. 20</w:t>
      </w:r>
      <w:r w:rsidR="003B694B">
        <w:rPr>
          <w:b/>
          <w:i/>
          <w:sz w:val="16"/>
          <w:szCs w:val="16"/>
        </w:rPr>
        <w:t>19</w:t>
      </w:r>
      <w:r w:rsidRPr="00307581">
        <w:rPr>
          <w:b/>
          <w:i/>
          <w:sz w:val="16"/>
          <w:szCs w:val="16"/>
        </w:rPr>
        <w:t xml:space="preserve"> poz.</w:t>
      </w:r>
      <w:r w:rsidR="003B694B">
        <w:rPr>
          <w:b/>
          <w:i/>
          <w:sz w:val="16"/>
          <w:szCs w:val="16"/>
        </w:rPr>
        <w:t>1651</w:t>
      </w:r>
      <w:r w:rsidR="006C3BE4">
        <w:rPr>
          <w:b/>
          <w:i/>
          <w:sz w:val="16"/>
          <w:szCs w:val="16"/>
        </w:rPr>
        <w:t>).</w:t>
      </w:r>
    </w:p>
    <w:p w14:paraId="7E8423EC" w14:textId="77777777" w:rsidR="00656077" w:rsidRPr="00DF5CA1" w:rsidRDefault="00656077" w:rsidP="003A4FE2">
      <w:pPr>
        <w:ind w:left="284" w:hanging="284"/>
        <w:jc w:val="both"/>
      </w:pPr>
      <w:r w:rsidRPr="00DF5CA1">
        <w:t>*</w:t>
      </w:r>
      <w:r w:rsidR="006C3BE4">
        <w:t xml:space="preserve"> </w:t>
      </w:r>
      <w:r w:rsidRPr="00DF5CA1">
        <w:t>wyposażenie w aparaturę i sprzęt medyczny niezbędny do wykonania badań lekarskich, konsultacji specjalistycznych i badań diagnostycznych w zakresie koniecznym do wydania orzeczenia.</w:t>
      </w:r>
    </w:p>
    <w:p w14:paraId="2E63092D" w14:textId="77777777" w:rsidR="00656077" w:rsidRPr="00DF5CA1" w:rsidRDefault="006C3BE4" w:rsidP="003A4FE2">
      <w:pPr>
        <w:ind w:left="284" w:hanging="284"/>
      </w:pPr>
      <w:r>
        <w:t xml:space="preserve">** </w:t>
      </w:r>
      <w:r w:rsidR="00656077" w:rsidRPr="00DF5CA1">
        <w:t>jeżeli badania nie będą wykonywane z wykorzystaniem własnej bazy lokalow</w:t>
      </w:r>
      <w:r>
        <w:t>ej i sprzętowej należy wpisać z </w:t>
      </w:r>
      <w:r w:rsidR="00656077" w:rsidRPr="00DF5CA1">
        <w:t xml:space="preserve">kim zawarte są umowy, </w:t>
      </w:r>
      <w:r w:rsidR="00656077" w:rsidRPr="00DF5CA1">
        <w:rPr>
          <w:b/>
          <w:bCs/>
        </w:rPr>
        <w:t>dołączyć kserokopie umów</w:t>
      </w:r>
      <w:r w:rsidR="00656077" w:rsidRPr="00DF5CA1">
        <w:t>.</w:t>
      </w:r>
    </w:p>
    <w:p w14:paraId="2863C151" w14:textId="77777777" w:rsidR="002E4567" w:rsidRDefault="002E4567" w:rsidP="003A4FE2"/>
    <w:p w14:paraId="15FBFC39" w14:textId="77777777" w:rsidR="003B694B" w:rsidRDefault="003B694B" w:rsidP="002E4567">
      <w:pPr>
        <w:ind w:left="5245"/>
        <w:jc w:val="center"/>
      </w:pPr>
    </w:p>
    <w:p w14:paraId="7F07C83B" w14:textId="77777777" w:rsidR="00656077" w:rsidRPr="00DF5CA1" w:rsidRDefault="00656077" w:rsidP="002E4567">
      <w:pPr>
        <w:ind w:left="5245"/>
        <w:jc w:val="center"/>
      </w:pPr>
      <w:r w:rsidRPr="00DF5CA1">
        <w:t>………………………………….</w:t>
      </w:r>
    </w:p>
    <w:p w14:paraId="6899821B" w14:textId="77777777" w:rsidR="00656077" w:rsidRDefault="002E4567" w:rsidP="002E4567">
      <w:pPr>
        <w:ind w:left="5245"/>
        <w:jc w:val="center"/>
      </w:pPr>
      <w:r>
        <w:t>p</w:t>
      </w:r>
      <w:r w:rsidR="00656077" w:rsidRPr="00DF5CA1">
        <w:t>odpis oferenta</w:t>
      </w:r>
    </w:p>
    <w:sectPr w:rsidR="0065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508100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77"/>
    <w:rsid w:val="000565B0"/>
    <w:rsid w:val="002E4567"/>
    <w:rsid w:val="003047F5"/>
    <w:rsid w:val="0038467F"/>
    <w:rsid w:val="003A4FE2"/>
    <w:rsid w:val="003B036F"/>
    <w:rsid w:val="003B694B"/>
    <w:rsid w:val="005D4C4F"/>
    <w:rsid w:val="005D6F9B"/>
    <w:rsid w:val="00656077"/>
    <w:rsid w:val="006C3BE4"/>
    <w:rsid w:val="006C5F59"/>
    <w:rsid w:val="007D217F"/>
    <w:rsid w:val="008D757C"/>
    <w:rsid w:val="00B75372"/>
    <w:rsid w:val="00B86467"/>
    <w:rsid w:val="00CC3696"/>
    <w:rsid w:val="00E30EE4"/>
    <w:rsid w:val="00EB442A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5C13E"/>
  <w15:chartTrackingRefBased/>
  <w15:docId w15:val="{2CA23E18-B220-4870-9CA1-E4390C8B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077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560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656077"/>
    <w:rPr>
      <w:rFonts w:ascii="Cambria" w:hAnsi="Cambria"/>
      <w:b/>
      <w:bCs/>
      <w:kern w:val="28"/>
      <w:sz w:val="32"/>
      <w:szCs w:val="3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1428-DE13-4BD2-AF8A-2D2A3D6F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Rzeszów</dc:creator>
  <cp:keywords/>
  <cp:lastModifiedBy>Marzena Wacławik</cp:lastModifiedBy>
  <cp:revision>2</cp:revision>
  <cp:lastPrinted>2021-05-13T09:20:00Z</cp:lastPrinted>
  <dcterms:created xsi:type="dcterms:W3CDTF">2024-04-26T08:51:00Z</dcterms:created>
  <dcterms:modified xsi:type="dcterms:W3CDTF">2024-04-26T08:51:00Z</dcterms:modified>
</cp:coreProperties>
</file>