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1CD8DB69" w:rsidR="001D42A4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oparciu o art.</w:t>
            </w:r>
            <w:r w:rsidR="00DA4F8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ust.1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pkt. 1</w:t>
            </w:r>
            <w:r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2D7C867F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B833AB">
              <w:rPr>
                <w:rFonts w:ascii="Arial" w:hAnsi="Arial" w:cs="Arial"/>
                <w:sz w:val="22"/>
                <w:szCs w:val="22"/>
              </w:rPr>
              <w:t xml:space="preserve">sprzedaż i dostawę </w:t>
            </w:r>
            <w:r>
              <w:rPr>
                <w:rFonts w:ascii="Arial" w:hAnsi="Arial" w:cs="Arial"/>
                <w:sz w:val="22"/>
                <w:szCs w:val="22"/>
              </w:rPr>
              <w:t xml:space="preserve">środków czystości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5215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jestem/śmy/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C62D" w14:textId="304EE294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DA4F80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52157"/>
    <w:rsid w:val="00824538"/>
    <w:rsid w:val="00D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dcterms:created xsi:type="dcterms:W3CDTF">2020-04-29T07:49:00Z</dcterms:created>
  <dcterms:modified xsi:type="dcterms:W3CDTF">2021-01-27T10:40:00Z</dcterms:modified>
</cp:coreProperties>
</file>