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2D7C867F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B833AB">
              <w:rPr>
                <w:rFonts w:ascii="Arial" w:hAnsi="Arial" w:cs="Arial"/>
                <w:sz w:val="22"/>
                <w:szCs w:val="22"/>
              </w:rPr>
              <w:t xml:space="preserve">sprzedaż i dostawę </w:t>
            </w:r>
            <w:r>
              <w:rPr>
                <w:rFonts w:ascii="Arial" w:hAnsi="Arial" w:cs="Arial"/>
                <w:sz w:val="22"/>
                <w:szCs w:val="22"/>
              </w:rPr>
              <w:t xml:space="preserve">środków czystości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62D" w14:textId="5F06A607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DA4F8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824538"/>
    <w:rsid w:val="00BC3855"/>
    <w:rsid w:val="00DA4F80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2021-02-18T11:38:00Z</dcterms:created>
  <dcterms:modified xsi:type="dcterms:W3CDTF">2021-02-18T11:38:00Z</dcterms:modified>
</cp:coreProperties>
</file>