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2779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25ADB907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oparciu o </w:t>
            </w:r>
            <w:r w:rsidR="00DB1AC3">
              <w:rPr>
                <w:rFonts w:ascii="Arial" w:hAnsi="Arial" w:cs="Arial"/>
                <w:sz w:val="22"/>
                <w:szCs w:val="22"/>
              </w:rPr>
              <w:t>regulamin udzielania zamówień publicznych o wartości poniżej kwoty 130 000 zł</w:t>
            </w:r>
          </w:p>
          <w:p w14:paraId="75834254" w14:textId="4841E24D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F66709">
              <w:rPr>
                <w:rFonts w:ascii="Arial" w:hAnsi="Arial" w:cs="Arial"/>
                <w:sz w:val="22"/>
                <w:szCs w:val="22"/>
              </w:rPr>
              <w:t xml:space="preserve"> sprzedaż i dostawę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B93">
              <w:rPr>
                <w:rFonts w:ascii="Arial" w:hAnsi="Arial" w:cs="Arial"/>
                <w:sz w:val="22"/>
                <w:szCs w:val="22"/>
              </w:rPr>
              <w:t>środków czystości</w:t>
            </w:r>
            <w:r w:rsidR="00F667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B1AC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7947A64" w14:textId="149FFDF0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62D" w14:textId="70AA6F0E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DB1AC3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/2</w:t>
    </w:r>
    <w:r w:rsidR="00DB1AC3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306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434A05"/>
    <w:rsid w:val="00824538"/>
    <w:rsid w:val="00857B93"/>
    <w:rsid w:val="00A74CC5"/>
    <w:rsid w:val="00BC3855"/>
    <w:rsid w:val="00BD5439"/>
    <w:rsid w:val="00DA4F80"/>
    <w:rsid w:val="00DB1AC3"/>
    <w:rsid w:val="00F6670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2021-02-18T11:36:00Z</cp:lastPrinted>
  <dcterms:created xsi:type="dcterms:W3CDTF">2023-01-26T13:01:00Z</dcterms:created>
  <dcterms:modified xsi:type="dcterms:W3CDTF">2023-01-26T13:01:00Z</dcterms:modified>
</cp:coreProperties>
</file>