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708EB719" w:rsidR="0073501C" w:rsidRPr="00D14DA4" w:rsidRDefault="0073501C" w:rsidP="00D14DA4">
      <w:pPr>
        <w:jc w:val="center"/>
        <w:rPr>
          <w:rFonts w:ascii="Arial" w:hAnsi="Arial" w:cs="Arial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>pn</w:t>
      </w:r>
      <w:r w:rsidRPr="00D14DA4">
        <w:rPr>
          <w:rFonts w:ascii="Arial" w:hAnsi="Arial" w:cs="Arial"/>
          <w:sz w:val="20"/>
          <w:szCs w:val="20"/>
        </w:rPr>
        <w:t xml:space="preserve">. </w:t>
      </w:r>
      <w:r w:rsidR="00D14DA4" w:rsidRPr="00D14DA4">
        <w:rPr>
          <w:rFonts w:ascii="Arial" w:hAnsi="Arial" w:cs="Arial"/>
          <w:b/>
          <w:sz w:val="20"/>
          <w:szCs w:val="20"/>
        </w:rPr>
        <w:t>„</w:t>
      </w:r>
      <w:r w:rsidR="008A0D65" w:rsidRPr="00362D34">
        <w:rPr>
          <w:rFonts w:ascii="Arial" w:hAnsi="Arial" w:cs="Arial"/>
          <w:sz w:val="20"/>
          <w:szCs w:val="20"/>
        </w:rPr>
        <w:t xml:space="preserve">Dostawa </w:t>
      </w:r>
      <w:r w:rsidR="008A0D65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8A0D65" w:rsidRPr="00362D34">
        <w:rPr>
          <w:rFonts w:ascii="Arial" w:hAnsi="Arial" w:cs="Arial"/>
          <w:sz w:val="20"/>
          <w:szCs w:val="20"/>
        </w:rPr>
        <w:t>dla pracowników WOMP w Kielcach</w:t>
      </w:r>
      <w:r w:rsidR="00D14DA4" w:rsidRPr="00D14DA4">
        <w:rPr>
          <w:rFonts w:ascii="Arial" w:hAnsi="Arial" w:cs="Arial"/>
          <w:b/>
          <w:sz w:val="20"/>
          <w:szCs w:val="20"/>
        </w:rPr>
        <w:t>”</w:t>
      </w:r>
      <w:r w:rsidR="00D14DA4">
        <w:rPr>
          <w:rFonts w:ascii="Arial" w:hAnsi="Arial" w:cs="Arial"/>
          <w:b/>
          <w:sz w:val="20"/>
          <w:szCs w:val="20"/>
        </w:rPr>
        <w:t>,</w:t>
      </w:r>
      <w:r w:rsidR="009D0C07">
        <w:rPr>
          <w:rFonts w:ascii="Arial" w:hAnsi="Arial" w:cs="Arial"/>
          <w:b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67DEE0C1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>pkt VII</w:t>
      </w:r>
      <w:r w:rsidR="009D0C07">
        <w:rPr>
          <w:rFonts w:ascii="Arial" w:hAnsi="Arial" w:cs="Arial"/>
          <w:sz w:val="20"/>
          <w:szCs w:val="20"/>
        </w:rPr>
        <w:t>I</w:t>
      </w:r>
      <w:r w:rsidR="00E86DD1" w:rsidRPr="00E86DD1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E47F81">
        <w:rPr>
          <w:rFonts w:ascii="Arial" w:hAnsi="Arial" w:cs="Arial"/>
          <w:sz w:val="20"/>
          <w:szCs w:val="20"/>
        </w:rPr>
        <w:t xml:space="preserve">               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lastRenderedPageBreak/>
        <w:t>w następującym zakre</w:t>
      </w:r>
      <w:r w:rsidR="00E86DD1">
        <w:rPr>
          <w:rFonts w:ascii="Arial" w:hAnsi="Arial" w:cs="Arial"/>
          <w:sz w:val="20"/>
          <w:szCs w:val="20"/>
        </w:rPr>
        <w:t>sie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6F15FD88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(podać pełną nazwę /firmę ,adres , a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także w zależności od podmiotu: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NIP/PESEL)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1AB4108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08EAB335" w14:textId="2EE9B985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77EDECF" w14:textId="77777777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18AA175" w:rsidR="0030075D" w:rsidRPr="000B249D" w:rsidRDefault="0030075D" w:rsidP="00D14DA4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14DA4" w:rsidRPr="00D14DA4">
        <w:rPr>
          <w:rFonts w:ascii="Arial" w:hAnsi="Arial" w:cs="Arial"/>
          <w:b/>
        </w:rPr>
        <w:t xml:space="preserve"> </w:t>
      </w:r>
      <w:r w:rsidR="00D14DA4" w:rsidRPr="00D14DA4">
        <w:rPr>
          <w:rFonts w:ascii="Arial" w:hAnsi="Arial" w:cs="Arial"/>
          <w:b/>
          <w:sz w:val="20"/>
          <w:szCs w:val="20"/>
        </w:rPr>
        <w:t>„</w:t>
      </w:r>
      <w:r w:rsidR="008A0D65" w:rsidRPr="00362D34">
        <w:rPr>
          <w:rFonts w:ascii="Arial" w:hAnsi="Arial" w:cs="Arial"/>
          <w:sz w:val="20"/>
          <w:szCs w:val="20"/>
        </w:rPr>
        <w:t xml:space="preserve">„Dostawa </w:t>
      </w:r>
      <w:r w:rsidR="008A0D65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8A0D65" w:rsidRPr="00362D34">
        <w:rPr>
          <w:rFonts w:ascii="Arial" w:hAnsi="Arial" w:cs="Arial"/>
          <w:sz w:val="20"/>
          <w:szCs w:val="20"/>
        </w:rPr>
        <w:t>dla pracowników WOMP w Kielcach”,</w:t>
      </w:r>
      <w:r w:rsidR="00D14DA4" w:rsidRPr="00D14DA4">
        <w:rPr>
          <w:rFonts w:ascii="Arial" w:hAnsi="Arial" w:cs="Arial"/>
          <w:b/>
          <w:sz w:val="20"/>
          <w:szCs w:val="20"/>
        </w:rPr>
        <w:t>”.</w:t>
      </w:r>
      <w:r w:rsidR="00D14DA4">
        <w:rPr>
          <w:rFonts w:ascii="Arial" w:hAnsi="Arial" w:cs="Arial"/>
          <w:sz w:val="20"/>
          <w:szCs w:val="20"/>
        </w:rPr>
        <w:t xml:space="preserve"> </w:t>
      </w:r>
      <w:r w:rsidRPr="000B249D">
        <w:rPr>
          <w:rFonts w:ascii="Arial" w:hAnsi="Arial" w:cs="Arial"/>
          <w:sz w:val="20"/>
          <w:szCs w:val="20"/>
        </w:rPr>
        <w:t>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</w:t>
      </w:r>
      <w:r w:rsidRPr="000B249D">
        <w:rPr>
          <w:rFonts w:ascii="Arial" w:hAnsi="Arial" w:cs="Arial"/>
          <w:sz w:val="20"/>
          <w:szCs w:val="20"/>
        </w:rPr>
        <w:lastRenderedPageBreak/>
        <w:t>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79563160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77DF3FD8" w14:textId="6B4CA2F6" w:rsidR="007E65EC" w:rsidRPr="007E65EC" w:rsidRDefault="007E65EC" w:rsidP="007E65EC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</w:t>
      </w:r>
      <w:r w:rsidR="003F05C2">
        <w:rPr>
          <w:rFonts w:ascii="Arial" w:hAnsi="Arial" w:cs="Arial"/>
          <w:sz w:val="20"/>
          <w:szCs w:val="20"/>
        </w:rPr>
        <w:t>3</w:t>
      </w:r>
      <w:r w:rsidRPr="007E65EC">
        <w:rPr>
          <w:rFonts w:ascii="Arial" w:hAnsi="Arial" w:cs="Arial"/>
          <w:sz w:val="20"/>
          <w:szCs w:val="20"/>
        </w:rPr>
        <w:t xml:space="preserve"> poz.</w:t>
      </w:r>
      <w:r w:rsidR="003F05C2">
        <w:rPr>
          <w:rFonts w:ascii="Arial" w:hAnsi="Arial" w:cs="Arial"/>
          <w:sz w:val="20"/>
          <w:szCs w:val="20"/>
        </w:rPr>
        <w:t>1497</w:t>
      </w:r>
      <w:r w:rsidRPr="007E65EC">
        <w:rPr>
          <w:rFonts w:ascii="Arial" w:hAnsi="Arial" w:cs="Arial"/>
          <w:sz w:val="20"/>
          <w:szCs w:val="20"/>
        </w:rPr>
        <w:t>), oświadczam, że:</w:t>
      </w:r>
    </w:p>
    <w:p w14:paraId="4AA134C8" w14:textId="77777777" w:rsidR="007E65EC" w:rsidRPr="007E65EC" w:rsidRDefault="007E65EC" w:rsidP="007E65EC">
      <w:pPr>
        <w:numPr>
          <w:ilvl w:val="1"/>
          <w:numId w:val="13"/>
        </w:numPr>
        <w:spacing w:after="0" w:line="280" w:lineRule="exact"/>
        <w:ind w:left="850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bCs/>
          <w:sz w:val="20"/>
          <w:szCs w:val="20"/>
        </w:rPr>
        <w:t>nie jestem</w:t>
      </w:r>
      <w:r w:rsidRPr="007E65EC">
        <w:rPr>
          <w:rFonts w:ascii="Arial" w:hAnsi="Arial" w:cs="Arial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572CB7A" w14:textId="77777777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FF4D399" w14:textId="3697D3D1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>jednostką dominującą wykonawcy w rozumieniu art. 3 ust. 1 pkt 37 ustawy z dnia 29 września 1994 r. o rachunkowości (Dz. U. z 202</w:t>
      </w:r>
      <w:r w:rsidR="00A122F8">
        <w:rPr>
          <w:rFonts w:ascii="Arial" w:hAnsi="Arial" w:cs="Arial"/>
          <w:sz w:val="20"/>
          <w:szCs w:val="20"/>
        </w:rPr>
        <w:t>3</w:t>
      </w:r>
      <w:r w:rsidRPr="007E65EC">
        <w:rPr>
          <w:rFonts w:ascii="Arial" w:hAnsi="Arial" w:cs="Arial"/>
          <w:sz w:val="20"/>
          <w:szCs w:val="20"/>
        </w:rPr>
        <w:t xml:space="preserve"> r. poz.</w:t>
      </w:r>
      <w:r w:rsidR="00A122F8">
        <w:rPr>
          <w:rFonts w:ascii="Arial" w:hAnsi="Arial" w:cs="Arial"/>
          <w:sz w:val="20"/>
          <w:szCs w:val="20"/>
        </w:rPr>
        <w:t xml:space="preserve">120 z </w:t>
      </w:r>
      <w:proofErr w:type="spellStart"/>
      <w:r w:rsidR="00A122F8">
        <w:rPr>
          <w:rFonts w:ascii="Arial" w:hAnsi="Arial" w:cs="Arial"/>
          <w:sz w:val="20"/>
          <w:szCs w:val="20"/>
        </w:rPr>
        <w:t>póź</w:t>
      </w:r>
      <w:proofErr w:type="spellEnd"/>
      <w:r w:rsidR="00A122F8">
        <w:rPr>
          <w:rFonts w:ascii="Arial" w:hAnsi="Arial" w:cs="Arial"/>
          <w:sz w:val="20"/>
          <w:szCs w:val="20"/>
        </w:rPr>
        <w:t xml:space="preserve"> zm.</w:t>
      </w:r>
      <w:r w:rsidRPr="007E65EC">
        <w:rPr>
          <w:rFonts w:ascii="Arial" w:hAnsi="Arial" w:cs="Arial"/>
          <w:sz w:val="20"/>
          <w:szCs w:val="20"/>
        </w:rPr>
        <w:t xml:space="preserve">),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5B0C5C9A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063F17B" w14:textId="77777777" w:rsidR="007E65EC" w:rsidRPr="007D1A8D" w:rsidRDefault="007E65EC" w:rsidP="007E65EC">
      <w:pPr>
        <w:pStyle w:val="rozdzia"/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UWAGA:</w:t>
      </w:r>
    </w:p>
    <w:p w14:paraId="4533EDA7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7430F4B5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28CA2E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Dokument należy wypełnić i podpisać kwalifikowalnym podpisem elektronicznym lub podpisem zaufanym lub podpisem osobistym.</w:t>
      </w:r>
    </w:p>
    <w:p w14:paraId="237A5040" w14:textId="2236D49B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E65E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BDE" w14:textId="244DF983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8A0D65">
      <w:rPr>
        <w:sz w:val="20"/>
        <w:szCs w:val="20"/>
      </w:rPr>
      <w:t>3</w:t>
    </w:r>
    <w:r w:rsidRPr="001719AA">
      <w:rPr>
        <w:sz w:val="20"/>
        <w:szCs w:val="20"/>
      </w:rPr>
      <w:t>/2</w:t>
    </w:r>
    <w:r w:rsidR="001E190D">
      <w:rPr>
        <w:sz w:val="20"/>
        <w:szCs w:val="20"/>
      </w:rPr>
      <w:t>3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392">
    <w:abstractNumId w:val="8"/>
  </w:num>
  <w:num w:numId="2" w16cid:durableId="899362825">
    <w:abstractNumId w:val="0"/>
  </w:num>
  <w:num w:numId="3" w16cid:durableId="381946443">
    <w:abstractNumId w:val="6"/>
  </w:num>
  <w:num w:numId="4" w16cid:durableId="603730608">
    <w:abstractNumId w:val="12"/>
  </w:num>
  <w:num w:numId="5" w16cid:durableId="406807073">
    <w:abstractNumId w:val="9"/>
  </w:num>
  <w:num w:numId="6" w16cid:durableId="569779604">
    <w:abstractNumId w:val="5"/>
  </w:num>
  <w:num w:numId="7" w16cid:durableId="809441565">
    <w:abstractNumId w:val="1"/>
  </w:num>
  <w:num w:numId="8" w16cid:durableId="1386223355">
    <w:abstractNumId w:val="10"/>
  </w:num>
  <w:num w:numId="9" w16cid:durableId="2042784201">
    <w:abstractNumId w:val="11"/>
  </w:num>
  <w:num w:numId="10" w16cid:durableId="812455131">
    <w:abstractNumId w:val="4"/>
  </w:num>
  <w:num w:numId="11" w16cid:durableId="1289970301">
    <w:abstractNumId w:val="7"/>
  </w:num>
  <w:num w:numId="12" w16cid:durableId="1664121907">
    <w:abstractNumId w:val="2"/>
  </w:num>
  <w:num w:numId="13" w16cid:durableId="135807669">
    <w:abstractNumId w:val="13"/>
  </w:num>
  <w:num w:numId="14" w16cid:durableId="109202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E190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D3BE0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5C2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D1A8D"/>
    <w:rsid w:val="007E25BD"/>
    <w:rsid w:val="007E2F69"/>
    <w:rsid w:val="007E65EC"/>
    <w:rsid w:val="00804F07"/>
    <w:rsid w:val="00830AB1"/>
    <w:rsid w:val="0084469A"/>
    <w:rsid w:val="008560CF"/>
    <w:rsid w:val="00874044"/>
    <w:rsid w:val="00875011"/>
    <w:rsid w:val="00892E48"/>
    <w:rsid w:val="008941D6"/>
    <w:rsid w:val="008A0D65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0C07"/>
    <w:rsid w:val="009D314C"/>
    <w:rsid w:val="009F662C"/>
    <w:rsid w:val="00A058AD"/>
    <w:rsid w:val="00A0658E"/>
    <w:rsid w:val="00A122F8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14DA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47F81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link w:val="AkapitzlistZnak"/>
    <w:qFormat/>
    <w:rsid w:val="00E86DD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E65EC"/>
    <w:rPr>
      <w:rFonts w:eastAsia="Times New Roman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7E65EC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1389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3</cp:revision>
  <cp:lastPrinted>2023-11-22T11:08:00Z</cp:lastPrinted>
  <dcterms:created xsi:type="dcterms:W3CDTF">2023-11-22T09:12:00Z</dcterms:created>
  <dcterms:modified xsi:type="dcterms:W3CDTF">2023-11-22T11:09:00Z</dcterms:modified>
</cp:coreProperties>
</file>