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2E1622" w14:paraId="7F1030B7" w14:textId="77777777" w:rsidTr="0080314C">
        <w:tc>
          <w:tcPr>
            <w:tcW w:w="4531" w:type="dxa"/>
          </w:tcPr>
          <w:bookmarkStart w:id="0" w:name="_Hlk125527822"/>
          <w:p w14:paraId="5FAB8A40" w14:textId="727B8365" w:rsidR="002E1622" w:rsidRDefault="00000000" w:rsidP="002E1622">
            <w:pPr>
              <w:rPr>
                <w:rFonts w:ascii="Times New Roman" w:eastAsia="Times New Roman" w:hAnsi="Times New Roman" w:cs="Times New Roman"/>
                <w:b/>
                <w:iCs/>
                <w:sz w:val="24"/>
                <w:szCs w:val="24"/>
                <w:lang w:eastAsia="pl-PL"/>
              </w:rPr>
            </w:pPr>
            <w:sdt>
              <w:sdtPr>
                <w:rPr>
                  <w:rStyle w:val="numerpisma"/>
                </w:rPr>
                <w:alias w:val="Numer pisma"/>
                <w:tag w:val="Numer pisma"/>
                <w:id w:val="1232043230"/>
                <w:lock w:val="sdtLocked"/>
                <w:placeholder>
                  <w:docPart w:val="DefaultPlaceholder_-1854013440"/>
                </w:placeholder>
              </w:sdtPr>
              <w:sdtContent>
                <w:r w:rsidR="004A6D4C">
                  <w:rPr>
                    <w:rStyle w:val="numerpisma"/>
                  </w:rPr>
                  <w:t xml:space="preserve"> </w:t>
                </w:r>
              </w:sdtContent>
            </w:sdt>
          </w:p>
        </w:tc>
        <w:tc>
          <w:tcPr>
            <w:tcW w:w="4531" w:type="dxa"/>
          </w:tcPr>
          <w:sdt>
            <w:sdtPr>
              <w:rPr>
                <w:rStyle w:val="miejscowoscdata"/>
              </w:rPr>
              <w:alias w:val="Miejsowość, data"/>
              <w:tag w:val="Miejsowość, data"/>
              <w:id w:val="748469286"/>
              <w:lock w:val="sdtLocked"/>
              <w:placeholder>
                <w:docPart w:val="DefaultPlaceholder_-1854013440"/>
              </w:placeholder>
            </w:sdtPr>
            <w:sdtContent>
              <w:p w14:paraId="19217C67" w14:textId="77777777" w:rsidR="004A6D4C" w:rsidRPr="004A6D4C" w:rsidRDefault="004A6D4C" w:rsidP="004A6D4C">
                <w:pPr>
                  <w:jc w:val="right"/>
                  <w:rPr>
                    <w:rStyle w:val="miejscowoscdata"/>
                  </w:rPr>
                </w:pPr>
                <w:r w:rsidRPr="004A6D4C">
                  <w:rPr>
                    <w:rStyle w:val="miejscowoscdata"/>
                  </w:rPr>
                  <w:t>Kielce, 3 stycznia 2024 r.</w:t>
                </w:r>
              </w:p>
              <w:p w14:paraId="52E38FCB" w14:textId="34AE4346" w:rsidR="002E1622" w:rsidRDefault="00000000" w:rsidP="002E1622">
                <w:pPr>
                  <w:jc w:val="right"/>
                  <w:rPr>
                    <w:rFonts w:ascii="Times New Roman" w:eastAsia="Times New Roman" w:hAnsi="Times New Roman" w:cs="Times New Roman"/>
                    <w:b/>
                    <w:iCs/>
                    <w:sz w:val="24"/>
                    <w:szCs w:val="24"/>
                    <w:lang w:eastAsia="pl-PL"/>
                  </w:rPr>
                </w:pPr>
              </w:p>
            </w:sdtContent>
          </w:sdt>
        </w:tc>
      </w:tr>
    </w:tbl>
    <w:p w14:paraId="2B29D1BF" w14:textId="77777777" w:rsidR="002E1622" w:rsidRDefault="002E1622" w:rsidP="002E1622">
      <w:pPr>
        <w:spacing w:after="0" w:line="240" w:lineRule="auto"/>
        <w:rPr>
          <w:rFonts w:ascii="Times New Roman" w:eastAsia="Times New Roman" w:hAnsi="Times New Roman" w:cs="Times New Roman"/>
          <w:b/>
          <w:iCs/>
          <w:sz w:val="24"/>
          <w:szCs w:val="24"/>
          <w:lang w:eastAsia="pl-PL"/>
        </w:rPr>
      </w:pPr>
    </w:p>
    <w:p w14:paraId="7E604A33" w14:textId="77777777" w:rsidR="002E1622" w:rsidRDefault="002E1622" w:rsidP="002E1622">
      <w:pPr>
        <w:spacing w:after="0" w:line="240" w:lineRule="auto"/>
        <w:rPr>
          <w:rFonts w:ascii="Times New Roman" w:eastAsia="Times New Roman" w:hAnsi="Times New Roman" w:cs="Times New Roman"/>
          <w:b/>
          <w:iCs/>
          <w:sz w:val="24"/>
          <w:szCs w:val="24"/>
          <w:lang w:eastAsia="pl-PL"/>
        </w:rPr>
      </w:pPr>
    </w:p>
    <w:sdt>
      <w:sdtPr>
        <w:rPr>
          <w:rStyle w:val="Adresat1"/>
        </w:rPr>
        <w:alias w:val="Adresat"/>
        <w:tag w:val="Adresat"/>
        <w:id w:val="307447666"/>
        <w:lock w:val="sdtLocked"/>
        <w:placeholder>
          <w:docPart w:val="DefaultPlaceholder_-1854013440"/>
        </w:placeholder>
      </w:sdtPr>
      <w:sdtEndPr>
        <w:rPr>
          <w:rStyle w:val="Adresat1"/>
          <w:rFonts w:eastAsiaTheme="minorHAnsi" w:cstheme="minorBidi"/>
          <w:szCs w:val="22"/>
          <w:lang w:eastAsia="en-US"/>
        </w:rPr>
      </w:sdtEndPr>
      <w:sdtContent>
        <w:p w14:paraId="25DE61A6" w14:textId="77777777" w:rsidR="004A6D4C" w:rsidRPr="00893809" w:rsidRDefault="004A6D4C" w:rsidP="004A6D4C">
          <w:pPr>
            <w:pStyle w:val="NormalnyWeb"/>
            <w:spacing w:before="0" w:beforeAutospacing="0" w:after="75" w:afterAutospacing="0" w:line="276" w:lineRule="auto"/>
            <w:jc w:val="center"/>
            <w:textAlignment w:val="baseline"/>
            <w:rPr>
              <w:b/>
              <w:bCs/>
            </w:rPr>
          </w:pPr>
          <w:r w:rsidRPr="00893809">
            <w:rPr>
              <w:b/>
              <w:bCs/>
            </w:rPr>
            <w:t>INFORMACJA DLA PACJENTA ORAZ INNYCH OSÓB O PRZETWARZANIU ICH DANYCH OSOBOWYCH</w:t>
          </w:r>
        </w:p>
        <w:p w14:paraId="4F0B811C" w14:textId="5F54DB45" w:rsidR="004C6D8D" w:rsidRPr="002A01AA" w:rsidRDefault="00000000" w:rsidP="002A01AA">
          <w:pPr>
            <w:spacing w:after="0" w:line="240" w:lineRule="auto"/>
          </w:pPr>
        </w:p>
      </w:sdtContent>
    </w:sdt>
    <w:bookmarkEnd w:id="0" w:displacedByCustomXml="prev"/>
    <w:p w14:paraId="463D5EE6" w14:textId="77777777" w:rsidR="002E1622" w:rsidRDefault="002E1622" w:rsidP="004C6D8D"/>
    <w:sdt>
      <w:sdtPr>
        <w:rPr>
          <w:rStyle w:val="tekst"/>
        </w:rPr>
        <w:alias w:val="Tekst"/>
        <w:tag w:val="Tekst"/>
        <w:id w:val="1367873387"/>
        <w:lock w:val="sdtLocked"/>
        <w:placeholder>
          <w:docPart w:val="DefaultPlaceholder_-1854013440"/>
        </w:placeholder>
      </w:sdtPr>
      <w:sdtEndPr>
        <w:rPr>
          <w:rStyle w:val="tekst"/>
          <w:rFonts w:eastAsiaTheme="minorHAnsi" w:cstheme="minorBidi"/>
          <w:szCs w:val="22"/>
          <w:lang w:eastAsia="en-US"/>
        </w:rPr>
      </w:sdtEndPr>
      <w:sdtContent>
        <w:p w14:paraId="5DF2BB78"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 xml:space="preserve">Wojewódzki Ośrodek Medycyny Pracy w Kielcach, ul. Karola Olszewskiego 2a, 25-663 Kielce, otrzymało od Państwa informacje stanowiące dane osobowe. Będzie z nich korzystał wyłącznie do celów związanych z realizacją świadczeń opieki zdrowotnej. Będzie ich również używał w ramach wykonywania obowiązków wynikających z odrębnych przepisów związanych z tymi czynnościami (np. zgłaszania chorób zakaźnych, </w:t>
          </w:r>
          <w:proofErr w:type="spellStart"/>
          <w:r w:rsidRPr="00893809">
            <w:t>zachorowań</w:t>
          </w:r>
          <w:proofErr w:type="spellEnd"/>
          <w:r w:rsidRPr="00893809">
            <w:t xml:space="preserve"> nowotworowych).</w:t>
          </w:r>
        </w:p>
        <w:p w14:paraId="440ED272"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 xml:space="preserve">Działania Ośrodka podejmowane są na podstawie przepisów prawa nakładających na niego obowiązki związane z wykonywaną funkcją i zadaniami (spełnia to wymogi art. 6 ust. 1 lit. b, c, e i f oraz art. 9 ust. 2 lit. b, c, f, g, h, i oraz j Ogólnego Rozporządzenia o Ochronie Danych 2016/679 - RODO). </w:t>
          </w:r>
        </w:p>
        <w:p w14:paraId="07AC2FD1"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Szczegółowy zakres obowiązków Ośrodka definiują przepisy prawa powszechnie obowiązującego, a zwłaszcza Ustawy:</w:t>
          </w:r>
        </w:p>
        <w:p w14:paraId="73B31494"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t>z dnia 15 kwietnia 2011 r. o działalności leczniczej (</w:t>
          </w:r>
          <w:proofErr w:type="spellStart"/>
          <w:r w:rsidRPr="00893809">
            <w:t>t.j</w:t>
          </w:r>
          <w:proofErr w:type="spellEnd"/>
          <w:r w:rsidRPr="00893809">
            <w:t xml:space="preserve">. Dz. U. z 2023 r. poz. 991 z </w:t>
          </w:r>
          <w:proofErr w:type="spellStart"/>
          <w:r w:rsidRPr="00893809">
            <w:t>późn</w:t>
          </w:r>
          <w:proofErr w:type="spellEnd"/>
          <w:r w:rsidRPr="00893809">
            <w:t>. zm.).</w:t>
          </w:r>
        </w:p>
        <w:p w14:paraId="38295FB0"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t>z dnia 6 listopada 2008 r. o prawach pacjenta i Rzeczniku Praw Pacjenta (</w:t>
          </w:r>
          <w:proofErr w:type="spellStart"/>
          <w:r w:rsidRPr="00893809">
            <w:t>t.j</w:t>
          </w:r>
          <w:proofErr w:type="spellEnd"/>
          <w:r w:rsidRPr="00893809">
            <w:t xml:space="preserve">. Dz. U. z 2023 r. poz. 1545 z </w:t>
          </w:r>
          <w:proofErr w:type="spellStart"/>
          <w:r w:rsidRPr="00893809">
            <w:t>późn</w:t>
          </w:r>
          <w:proofErr w:type="spellEnd"/>
          <w:r w:rsidRPr="00893809">
            <w:t>. zm.).</w:t>
          </w:r>
        </w:p>
        <w:p w14:paraId="2648A866"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t>z dnia 27 sierpnia 2004 r. o świadczeniach opieki zdrowotnej finansowanych ze środków publicznych (</w:t>
          </w:r>
          <w:proofErr w:type="spellStart"/>
          <w:r w:rsidRPr="00893809">
            <w:t>t.j</w:t>
          </w:r>
          <w:proofErr w:type="spellEnd"/>
          <w:r w:rsidRPr="00893809">
            <w:t xml:space="preserve">. Dz. U. z 2022 r. poz. 2561 z </w:t>
          </w:r>
          <w:proofErr w:type="spellStart"/>
          <w:r w:rsidRPr="00893809">
            <w:t>późn</w:t>
          </w:r>
          <w:proofErr w:type="spellEnd"/>
          <w:r w:rsidRPr="00893809">
            <w:t>. zm.).</w:t>
          </w:r>
        </w:p>
        <w:p w14:paraId="4C711324"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t>z dnia 27 czerwca 1997 r. o służbie medycyny pracy (</w:t>
          </w:r>
          <w:proofErr w:type="spellStart"/>
          <w:r w:rsidRPr="00893809">
            <w:t>t.j</w:t>
          </w:r>
          <w:proofErr w:type="spellEnd"/>
          <w:r w:rsidRPr="00893809">
            <w:t>. Dz. U. z 2022 r. poz. 437).</w:t>
          </w:r>
        </w:p>
        <w:p w14:paraId="28F82DDC"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Ośrodek przekazywał będzie Państwa dane osobowe organom publicznym (np. sądom i innym organom władzy publicznej) w zakresie realizacji obowiązków prawnych jak i podmiotom działającym w imieniu i na rzecz Ośrodka w związku z opieką nad należącym do niego systemem teleinformatycznym), podmiotom realizującym zadania publiczne finansujące sprzęt medyczny wykorzystywany przez Ośrodek, innym podmiotom realizującym działalność leczniczą w związku z realizacją dodatkowych świadczeń zdrowotnych np. w postaci badań diagnostycznych.</w:t>
          </w:r>
        </w:p>
        <w:p w14:paraId="54042C55"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Ośrodek ma obowiązek prawny przechowywania Państwa danych osobowych przez okres wskazany w przepisach dot. realizacji praw pacjenta, a w szczególnych przypadkach do 30 lat od momentu dokonania ostatniego wpisu w prowadzonej dokumentacji medycznej.</w:t>
          </w:r>
        </w:p>
        <w:p w14:paraId="3F25A9CC"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lastRenderedPageBreak/>
            <w:t>Informacje stanowiące Państwa dane osobowe są wykorzystywane przez Ośrodek w związku z istniejącymi wymogami ustawowymi. Oznacza to, że mają Państwo obowiązek podania danych osobowych niezbędnych do prawidłowego (zgodnego z prawem) udzielania świadczeń opieki zdrowotnej. Odmowa przekazania tych informacji Ośrodkowi może uniemożliwić udzielenia tych świadczeń.</w:t>
          </w:r>
        </w:p>
        <w:p w14:paraId="22EFC6AF"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Zgodnie z obowiązującym prawem mają Państwo możliwość dostępu do informacji stanowiących Państwa dane osobowe. Możecie Państwo dokonać ich sprostowania lub zażądać ich usunięcia, ograniczenia przetwarzania, również wnieść sprzeciw wobec przetwarzania, jeżeli nie staną temu naprzeciw przepisy RODO i innych ustaw.</w:t>
          </w:r>
        </w:p>
        <w:p w14:paraId="63A5FDAA"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W razie pojawienia się pytań lub wątpliwości związanych z ochroną posiadanych przez Ośrodek danych osobowych, mogą Państwo podzielić się nimi z powołanym w tym celu Inspektorem Ochrony Danych:</w:t>
          </w:r>
        </w:p>
        <w:p w14:paraId="720157A5"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t xml:space="preserve">przesyłając je na adres poczty elektronicznej: </w:t>
          </w:r>
          <w:hyperlink r:id="rId7" w:history="1">
            <w:r w:rsidRPr="00893809">
              <w:rPr>
                <w:rStyle w:val="Hipercze"/>
                <w:color w:val="auto"/>
              </w:rPr>
              <w:t>iod@womp.com.pl</w:t>
            </w:r>
          </w:hyperlink>
          <w:r w:rsidRPr="00893809">
            <w:t xml:space="preserve"> </w:t>
          </w:r>
        </w:p>
        <w:p w14:paraId="388C3C91" w14:textId="77777777" w:rsidR="004A6D4C" w:rsidRPr="00893809" w:rsidRDefault="004A6D4C" w:rsidP="004A6D4C">
          <w:pPr>
            <w:pStyle w:val="NormalnyWeb"/>
            <w:numPr>
              <w:ilvl w:val="1"/>
              <w:numId w:val="1"/>
            </w:numPr>
            <w:spacing w:before="0" w:beforeAutospacing="0" w:after="75" w:afterAutospacing="0" w:line="276" w:lineRule="auto"/>
            <w:jc w:val="both"/>
            <w:textAlignment w:val="baseline"/>
          </w:pPr>
          <w:r w:rsidRPr="00893809">
            <w:rPr>
              <w:rStyle w:val="Hipercze"/>
              <w:color w:val="auto"/>
            </w:rPr>
            <w:t>dzwoniąc w godzinach od 7:00 do 14:35 pod numer telefonu: +48 41 34 79 7</w:t>
          </w:r>
          <w:r>
            <w:rPr>
              <w:rStyle w:val="Hipercze"/>
              <w:color w:val="auto"/>
            </w:rPr>
            <w:t>01</w:t>
          </w:r>
          <w:r w:rsidRPr="00893809">
            <w:rPr>
              <w:rStyle w:val="Hipercze"/>
              <w:color w:val="auto"/>
            </w:rPr>
            <w:t xml:space="preserve"> </w:t>
          </w:r>
        </w:p>
        <w:p w14:paraId="76FC689B" w14:textId="77777777" w:rsidR="004A6D4C" w:rsidRPr="00893809" w:rsidRDefault="004A6D4C" w:rsidP="004A6D4C">
          <w:pPr>
            <w:pStyle w:val="NormalnyWeb"/>
            <w:numPr>
              <w:ilvl w:val="0"/>
              <w:numId w:val="1"/>
            </w:numPr>
            <w:spacing w:before="0" w:beforeAutospacing="0" w:after="75" w:afterAutospacing="0" w:line="276" w:lineRule="auto"/>
            <w:ind w:left="450"/>
            <w:jc w:val="both"/>
            <w:textAlignment w:val="baseline"/>
          </w:pPr>
          <w:r w:rsidRPr="00893809">
            <w:t>Jeżeli będą Państwo mieli zastrzeżenia związane z działaniami Ośrodka, które dotyczyć będą informacji będących Państwa danymi osobowymi, mogą Państwo zwrócić się ze skargą do Prezesa Urzędu Ochrony Danych Osobowych.</w:t>
          </w:r>
        </w:p>
        <w:p w14:paraId="3B6E760C" w14:textId="4C45EBA8" w:rsidR="00596CF5" w:rsidRDefault="00000000" w:rsidP="00882AFA">
          <w:pPr>
            <w:spacing w:after="0" w:line="360" w:lineRule="auto"/>
            <w:jc w:val="both"/>
            <w:rPr>
              <w:rStyle w:val="tekst"/>
            </w:rPr>
          </w:pPr>
        </w:p>
      </w:sdtContent>
    </w:sdt>
    <w:p w14:paraId="17B371B2" w14:textId="77777777" w:rsidR="00666BFE" w:rsidRPr="00666BFE" w:rsidRDefault="00666BFE" w:rsidP="00666BFE">
      <w:pPr>
        <w:rPr>
          <w:rFonts w:ascii="Times New Roman" w:hAnsi="Times New Roman"/>
          <w:sz w:val="24"/>
        </w:rPr>
      </w:pPr>
    </w:p>
    <w:p w14:paraId="33835933" w14:textId="21B18028" w:rsidR="00666BFE" w:rsidRPr="00666BFE" w:rsidRDefault="00666BFE" w:rsidP="00666BFE">
      <w:pPr>
        <w:tabs>
          <w:tab w:val="left" w:pos="6060"/>
        </w:tabs>
        <w:rPr>
          <w:rFonts w:ascii="Times New Roman" w:hAnsi="Times New Roman"/>
          <w:sz w:val="24"/>
        </w:rPr>
      </w:pPr>
    </w:p>
    <w:sectPr w:rsidR="00666BFE" w:rsidRPr="00666BFE" w:rsidSect="00FB0755">
      <w:headerReference w:type="first" r:id="rId8"/>
      <w:footerReference w:type="first" r:id="rId9"/>
      <w:pgSz w:w="11906" w:h="16838"/>
      <w:pgMar w:top="1417" w:right="1417" w:bottom="1417" w:left="1417" w:header="284"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4265" w14:textId="77777777" w:rsidR="00FB0755" w:rsidRDefault="00FB0755" w:rsidP="00E84584">
      <w:pPr>
        <w:spacing w:after="0" w:line="240" w:lineRule="auto"/>
      </w:pPr>
      <w:r>
        <w:separator/>
      </w:r>
    </w:p>
  </w:endnote>
  <w:endnote w:type="continuationSeparator" w:id="0">
    <w:p w14:paraId="108EEB86" w14:textId="77777777" w:rsidR="00FB0755" w:rsidRDefault="00FB0755" w:rsidP="00E8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524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3"/>
      <w:gridCol w:w="3827"/>
    </w:tblGrid>
    <w:tr w:rsidR="009E090A" w14:paraId="25A7D3EB" w14:textId="77777777" w:rsidTr="00666BFE">
      <w:tc>
        <w:tcPr>
          <w:tcW w:w="1413" w:type="dxa"/>
          <w:vAlign w:val="center"/>
        </w:tcPr>
        <w:p w14:paraId="25DA0E86" w14:textId="77777777" w:rsidR="009E090A" w:rsidRDefault="009E090A" w:rsidP="00666BFE">
          <w:pPr>
            <w:jc w:val="right"/>
            <w:rPr>
              <w:color w:val="404040" w:themeColor="text1" w:themeTint="BF"/>
              <w:sz w:val="16"/>
              <w:szCs w:val="16"/>
            </w:rPr>
          </w:pPr>
          <w:r>
            <w:rPr>
              <w:noProof/>
            </w:rPr>
            <w:drawing>
              <wp:inline distT="0" distB="0" distL="0" distR="0" wp14:anchorId="7BF5D208" wp14:editId="20877DDC">
                <wp:extent cx="736954" cy="636905"/>
                <wp:effectExtent l="0" t="0" r="6350" b="0"/>
                <wp:docPr id="1537629731" name="Obraz 1537629731" descr="Logotyp Certyfikowanego Systemu Zarządz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descr="Logotyp Certyfikowanego Systemu Zarządz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54" cy="636905"/>
                        </a:xfrm>
                        <a:prstGeom prst="rect">
                          <a:avLst/>
                        </a:prstGeom>
                        <a:noFill/>
                        <a:ln>
                          <a:noFill/>
                        </a:ln>
                      </pic:spPr>
                    </pic:pic>
                  </a:graphicData>
                </a:graphic>
              </wp:inline>
            </w:drawing>
          </w:r>
          <w:r>
            <w:rPr>
              <w:color w:val="404040" w:themeColor="text1" w:themeTint="BF"/>
              <w:sz w:val="16"/>
              <w:szCs w:val="16"/>
            </w:rPr>
            <w:t xml:space="preserve"> </w:t>
          </w:r>
          <w:r>
            <w:rPr>
              <w:noProof/>
              <w:color w:val="000000" w:themeColor="text1"/>
              <w:sz w:val="16"/>
              <w:szCs w:val="16"/>
            </w:rPr>
            <mc:AlternateContent>
              <mc:Choice Requires="wps">
                <w:drawing>
                  <wp:inline distT="0" distB="0" distL="0" distR="0" wp14:anchorId="08F42BA1" wp14:editId="1A3A76A3">
                    <wp:extent cx="0" cy="606220"/>
                    <wp:effectExtent l="0" t="0" r="38100" b="22860"/>
                    <wp:docPr id="26" name="Łącznik prosty 26" descr="Linia oddzielająca logo Certyfikowanego Systemu Zarządzania od danych kontaktowych po prawej stronie"/>
                    <wp:cNvGraphicFramePr/>
                    <a:graphic xmlns:a="http://schemas.openxmlformats.org/drawingml/2006/main">
                      <a:graphicData uri="http://schemas.microsoft.com/office/word/2010/wordprocessingShape">
                        <wps:wsp>
                          <wps:cNvCnPr/>
                          <wps:spPr>
                            <a:xfrm>
                              <a:off x="0" y="0"/>
                              <a:ext cx="0" cy="6062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69ACDB60" id="Łącznik prosty 26" o:spid="_x0000_s1026" alt="Linia oddzielająca logo Certyfikowanego Systemu Zarządzania od danych kontaktowych po prawej stronie" style="visibility:visible;mso-wrap-style:square;mso-left-percent:-10001;mso-top-percent:-10001;mso-position-horizontal:absolute;mso-position-horizontal-relative:char;mso-position-vertical:absolute;mso-position-vertical-relative:line;mso-left-percent:-10001;mso-top-percent:-10001" from="0,0" to="0,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" strokecolor="#a5a5a5 [3206]" strokeweight=".5pt">
                    <v:stroke joinstyle="miter"/>
                    <w10:anchorlock/>
                  </v:line>
                </w:pict>
              </mc:Fallback>
            </mc:AlternateContent>
          </w:r>
        </w:p>
      </w:tc>
      <w:tc>
        <w:tcPr>
          <w:tcW w:w="3827" w:type="dxa"/>
          <w:vAlign w:val="center"/>
        </w:tcPr>
        <w:p w14:paraId="396BEBDE" w14:textId="77777777" w:rsidR="009E090A" w:rsidRPr="009E090A" w:rsidRDefault="009E090A" w:rsidP="00666BFE">
          <w:pPr>
            <w:rPr>
              <w:color w:val="404040" w:themeColor="text1" w:themeTint="BF"/>
              <w:sz w:val="16"/>
              <w:szCs w:val="16"/>
            </w:rPr>
          </w:pPr>
          <w:r w:rsidRPr="009E090A">
            <w:rPr>
              <w:color w:val="404040" w:themeColor="text1" w:themeTint="BF"/>
              <w:sz w:val="16"/>
              <w:szCs w:val="16"/>
            </w:rPr>
            <w:t>tel. 41/34 79 701</w:t>
          </w:r>
        </w:p>
        <w:p w14:paraId="7C447E88" w14:textId="77777777" w:rsidR="009E090A" w:rsidRPr="009E090A" w:rsidRDefault="009E090A" w:rsidP="00666BFE">
          <w:pPr>
            <w:rPr>
              <w:color w:val="404040" w:themeColor="text1" w:themeTint="BF"/>
              <w:sz w:val="16"/>
              <w:szCs w:val="16"/>
            </w:rPr>
          </w:pPr>
          <w:r w:rsidRPr="009E090A">
            <w:rPr>
              <w:color w:val="404040" w:themeColor="text1" w:themeTint="BF"/>
              <w:sz w:val="16"/>
              <w:szCs w:val="16"/>
            </w:rPr>
            <w:t>fax. 41/34 79 702</w:t>
          </w:r>
        </w:p>
        <w:p w14:paraId="6AB73445" w14:textId="77777777" w:rsidR="009E090A" w:rsidRPr="009E090A" w:rsidRDefault="009E090A" w:rsidP="00666BFE">
          <w:pPr>
            <w:rPr>
              <w:color w:val="404040" w:themeColor="text1" w:themeTint="BF"/>
              <w:sz w:val="16"/>
              <w:szCs w:val="16"/>
            </w:rPr>
          </w:pPr>
          <w:r w:rsidRPr="009E090A">
            <w:rPr>
              <w:color w:val="404040" w:themeColor="text1" w:themeTint="BF"/>
              <w:sz w:val="16"/>
              <w:szCs w:val="16"/>
            </w:rPr>
            <w:t>womp@womp.com.pl</w:t>
          </w:r>
        </w:p>
        <w:p w14:paraId="115D277E" w14:textId="77777777" w:rsidR="009E090A" w:rsidRPr="009E090A" w:rsidRDefault="009E090A" w:rsidP="00666BFE">
          <w:pPr>
            <w:rPr>
              <w:color w:val="404040" w:themeColor="text1" w:themeTint="BF"/>
              <w:sz w:val="16"/>
              <w:szCs w:val="16"/>
            </w:rPr>
          </w:pPr>
          <w:r w:rsidRPr="009E090A">
            <w:rPr>
              <w:color w:val="404040" w:themeColor="text1" w:themeTint="BF"/>
              <w:sz w:val="16"/>
              <w:szCs w:val="16"/>
            </w:rPr>
            <w:t>www.womp.com.pl</w:t>
          </w:r>
        </w:p>
        <w:p w14:paraId="3DC0B9E1" w14:textId="77777777" w:rsidR="009E090A" w:rsidRDefault="009E090A" w:rsidP="00666BFE">
          <w:pPr>
            <w:rPr>
              <w:color w:val="404040" w:themeColor="text1" w:themeTint="BF"/>
              <w:sz w:val="16"/>
              <w:szCs w:val="16"/>
            </w:rPr>
          </w:pPr>
          <w:r w:rsidRPr="009E090A">
            <w:rPr>
              <w:color w:val="404040" w:themeColor="text1" w:themeTint="BF"/>
              <w:sz w:val="16"/>
              <w:szCs w:val="16"/>
            </w:rPr>
            <w:t>ul. Karola Olszewskiego 2A, 25-663 Kielce</w:t>
          </w:r>
        </w:p>
      </w:tc>
    </w:tr>
  </w:tbl>
  <w:p w14:paraId="3279966B" w14:textId="77777777" w:rsidR="001068A1" w:rsidRPr="001068A1" w:rsidRDefault="001068A1" w:rsidP="00666BFE">
    <w:pPr>
      <w:spacing w:after="0"/>
      <w:rPr>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B6F1" w14:textId="77777777" w:rsidR="00FB0755" w:rsidRDefault="00FB0755" w:rsidP="00E84584">
      <w:pPr>
        <w:spacing w:after="0" w:line="240" w:lineRule="auto"/>
      </w:pPr>
      <w:r>
        <w:separator/>
      </w:r>
    </w:p>
  </w:footnote>
  <w:footnote w:type="continuationSeparator" w:id="0">
    <w:p w14:paraId="0442E666" w14:textId="77777777" w:rsidR="00FB0755" w:rsidRDefault="00FB0755" w:rsidP="00E84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4677"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1"/>
      <w:gridCol w:w="3406"/>
    </w:tblGrid>
    <w:tr w:rsidR="006E6469" w14:paraId="20A57A4A" w14:textId="77777777" w:rsidTr="006E6469">
      <w:trPr>
        <w:trHeight w:val="1271"/>
      </w:trPr>
      <w:tc>
        <w:tcPr>
          <w:tcW w:w="1271" w:type="dxa"/>
          <w:vAlign w:val="center"/>
        </w:tcPr>
        <w:p w14:paraId="29A999BC" w14:textId="77777777" w:rsidR="006E6469" w:rsidRDefault="006E6469" w:rsidP="006E6469">
          <w:pPr>
            <w:jc w:val="center"/>
            <w:rPr>
              <w:rFonts w:ascii="Arial" w:hAnsi="Arial" w:cs="Arial"/>
              <w:color w:val="595959" w:themeColor="text1" w:themeTint="A6"/>
              <w:sz w:val="30"/>
              <w:szCs w:val="30"/>
            </w:rPr>
          </w:pPr>
          <w:r w:rsidRPr="006A256C">
            <w:rPr>
              <w:rFonts w:ascii="Arial" w:hAnsi="Arial" w:cs="Arial"/>
              <w:noProof/>
              <w:sz w:val="18"/>
              <w:szCs w:val="18"/>
            </w:rPr>
            <w:drawing>
              <wp:inline distT="0" distB="0" distL="0" distR="0" wp14:anchorId="7788B95B" wp14:editId="533BC11B">
                <wp:extent cx="703489" cy="690817"/>
                <wp:effectExtent l="0" t="0" r="1905" b="0"/>
                <wp:docPr id="360526947" name="Obraz 360526947" descr="Logo WOMP w Kiel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34" descr="Logo WOMP w Kielc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489" cy="690817"/>
                        </a:xfrm>
                        <a:prstGeom prst="rect">
                          <a:avLst/>
                        </a:prstGeom>
                        <a:noFill/>
                        <a:ln>
                          <a:noFill/>
                        </a:ln>
                      </pic:spPr>
                    </pic:pic>
                  </a:graphicData>
                </a:graphic>
              </wp:inline>
            </w:drawing>
          </w:r>
          <w:r>
            <w:rPr>
              <w:rFonts w:ascii="Arial" w:hAnsi="Arial" w:cs="Arial"/>
              <w:color w:val="595959" w:themeColor="text1" w:themeTint="A6"/>
              <w:sz w:val="30"/>
              <w:szCs w:val="30"/>
            </w:rPr>
            <w:t xml:space="preserve"> </w:t>
          </w:r>
          <w:r w:rsidRPr="006A256C">
            <w:rPr>
              <w:rFonts w:ascii="Arial" w:hAnsi="Arial" w:cs="Arial"/>
              <w:noProof/>
              <w:sz w:val="18"/>
              <w:szCs w:val="18"/>
            </w:rPr>
            <mc:AlternateContent>
              <mc:Choice Requires="wps">
                <w:drawing>
                  <wp:inline distT="0" distB="0" distL="0" distR="0" wp14:anchorId="366C1C20" wp14:editId="6C7FC001">
                    <wp:extent cx="2676" cy="661960"/>
                    <wp:effectExtent l="0" t="0" r="35560" b="24130"/>
                    <wp:docPr id="31" name="Łącznik prosty 31" descr="Łącznik oddzielający logotyp od nazwy Wojewódzkiego Ośrodka Medycyny Pracy w Kielcach znajdującego się po prawej stronie"/>
                    <wp:cNvGraphicFramePr/>
                    <a:graphic xmlns:a="http://schemas.openxmlformats.org/drawingml/2006/main">
                      <a:graphicData uri="http://schemas.microsoft.com/office/word/2010/wordprocessingShape">
                        <wps:wsp>
                          <wps:cNvCnPr/>
                          <wps:spPr>
                            <a:xfrm>
                              <a:off x="0" y="0"/>
                              <a:ext cx="2676" cy="66196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EFA231F" id="Łącznik prosty 31" o:spid="_x0000_s1026" alt="Łącznik oddzielający logotyp od nazwy Wojewódzkiego Ośrodka Medycyny Pracy w Kielcach znajdującego się po prawej stronie" style="visibility:visible;mso-wrap-style:square;mso-left-percent:-10001;mso-top-percent:-10001;mso-position-horizontal:absolute;mso-position-horizontal-relative:char;mso-position-vertical:absolute;mso-position-vertical-relative:line;mso-left-percent:-10001;mso-top-percent:-10001" from="0,0" to=".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" strokecolor="#a5a5a5 [3206]" strokeweight=".5pt">
                    <v:stroke joinstyle="miter"/>
                    <w10:anchorlock/>
                  </v:line>
                </w:pict>
              </mc:Fallback>
            </mc:AlternateContent>
          </w:r>
        </w:p>
      </w:tc>
      <w:tc>
        <w:tcPr>
          <w:tcW w:w="3406" w:type="dxa"/>
          <w:vAlign w:val="center"/>
        </w:tcPr>
        <w:p w14:paraId="6A7B8B8C" w14:textId="77777777" w:rsidR="006E6469" w:rsidRDefault="006E6469" w:rsidP="006E6469">
          <w:pPr>
            <w:ind w:right="425"/>
            <w:rPr>
              <w:rFonts w:ascii="Arial" w:hAnsi="Arial" w:cs="Arial"/>
              <w:color w:val="595959" w:themeColor="text1" w:themeTint="A6"/>
              <w:sz w:val="30"/>
              <w:szCs w:val="30"/>
            </w:rPr>
          </w:pPr>
          <w:r w:rsidRPr="006A256C">
            <w:rPr>
              <w:rFonts w:ascii="Arial" w:hAnsi="Arial" w:cs="Arial"/>
              <w:sz w:val="18"/>
              <w:szCs w:val="18"/>
            </w:rPr>
            <w:t>WOJEWÓDZKI OŚRODEK</w:t>
          </w:r>
          <w:r>
            <w:rPr>
              <w:rFonts w:ascii="Arial" w:hAnsi="Arial" w:cs="Arial"/>
              <w:sz w:val="30"/>
              <w:szCs w:val="30"/>
            </w:rPr>
            <w:t xml:space="preserve"> </w:t>
          </w:r>
          <w:r w:rsidRPr="00EF498F">
            <w:rPr>
              <w:rFonts w:ascii="Arial" w:hAnsi="Arial" w:cs="Arial"/>
              <w:sz w:val="18"/>
              <w:szCs w:val="18"/>
            </w:rPr>
            <w:t>MEDYCYNY PRACY W KIELCACH</w:t>
          </w:r>
        </w:p>
      </w:tc>
    </w:tr>
  </w:tbl>
  <w:p w14:paraId="0751291A" w14:textId="77777777" w:rsidR="0080314C" w:rsidRPr="00F138BE" w:rsidRDefault="0080314C" w:rsidP="00F138BE">
    <w:pPr>
      <w:spacing w:after="0"/>
      <w:ind w:left="5670" w:right="425"/>
      <w:jc w:val="center"/>
      <w:rPr>
        <w:rFonts w:ascii="Arial" w:hAnsi="Arial" w:cs="Arial"/>
        <w:color w:val="595959" w:themeColor="text1" w:themeTint="A6"/>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D5888"/>
    <w:multiLevelType w:val="multilevel"/>
    <w:tmpl w:val="D564F2F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49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84"/>
    <w:rsid w:val="001068A1"/>
    <w:rsid w:val="00162E66"/>
    <w:rsid w:val="00197CEB"/>
    <w:rsid w:val="001A613D"/>
    <w:rsid w:val="001A741D"/>
    <w:rsid w:val="001C2F18"/>
    <w:rsid w:val="002034E6"/>
    <w:rsid w:val="00207EB3"/>
    <w:rsid w:val="0024104E"/>
    <w:rsid w:val="002A01AA"/>
    <w:rsid w:val="002B1F4B"/>
    <w:rsid w:val="002E1622"/>
    <w:rsid w:val="003A13BB"/>
    <w:rsid w:val="003B5DDA"/>
    <w:rsid w:val="00494E90"/>
    <w:rsid w:val="004A6D4C"/>
    <w:rsid w:val="004B3862"/>
    <w:rsid w:val="004C6D8D"/>
    <w:rsid w:val="0051741A"/>
    <w:rsid w:val="00526028"/>
    <w:rsid w:val="00527E2B"/>
    <w:rsid w:val="00560BA9"/>
    <w:rsid w:val="00596CF5"/>
    <w:rsid w:val="005C0A5B"/>
    <w:rsid w:val="005C4446"/>
    <w:rsid w:val="00661C04"/>
    <w:rsid w:val="00666730"/>
    <w:rsid w:val="00666BFE"/>
    <w:rsid w:val="006779B4"/>
    <w:rsid w:val="006A256C"/>
    <w:rsid w:val="006E6469"/>
    <w:rsid w:val="007151C5"/>
    <w:rsid w:val="007217AB"/>
    <w:rsid w:val="0080314C"/>
    <w:rsid w:val="00882AFA"/>
    <w:rsid w:val="0090074F"/>
    <w:rsid w:val="009B4E48"/>
    <w:rsid w:val="009E090A"/>
    <w:rsid w:val="00A34E60"/>
    <w:rsid w:val="00AE4BF4"/>
    <w:rsid w:val="00B310EE"/>
    <w:rsid w:val="00B90F7F"/>
    <w:rsid w:val="00BC36CC"/>
    <w:rsid w:val="00D504BB"/>
    <w:rsid w:val="00D64054"/>
    <w:rsid w:val="00DC4D93"/>
    <w:rsid w:val="00E84584"/>
    <w:rsid w:val="00F138BE"/>
    <w:rsid w:val="00F14316"/>
    <w:rsid w:val="00F15565"/>
    <w:rsid w:val="00F27C37"/>
    <w:rsid w:val="00F93E16"/>
    <w:rsid w:val="00FB07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C7073"/>
  <w15:chartTrackingRefBased/>
  <w15:docId w15:val="{C1E681A0-27BF-486F-85E1-6EC27F41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D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45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4584"/>
  </w:style>
  <w:style w:type="paragraph" w:styleId="Stopka">
    <w:name w:val="footer"/>
    <w:basedOn w:val="Normalny"/>
    <w:link w:val="StopkaZnak"/>
    <w:uiPriority w:val="99"/>
    <w:unhideWhenUsed/>
    <w:rsid w:val="00E845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4584"/>
  </w:style>
  <w:style w:type="character" w:styleId="Hipercze">
    <w:name w:val="Hyperlink"/>
    <w:basedOn w:val="Domylnaczcionkaakapitu"/>
    <w:uiPriority w:val="99"/>
    <w:unhideWhenUsed/>
    <w:rsid w:val="001068A1"/>
    <w:rPr>
      <w:color w:val="0563C1" w:themeColor="hyperlink"/>
      <w:u w:val="single"/>
    </w:rPr>
  </w:style>
  <w:style w:type="character" w:styleId="Nierozpoznanawzmianka">
    <w:name w:val="Unresolved Mention"/>
    <w:basedOn w:val="Domylnaczcionkaakapitu"/>
    <w:uiPriority w:val="99"/>
    <w:semiHidden/>
    <w:unhideWhenUsed/>
    <w:rsid w:val="001068A1"/>
    <w:rPr>
      <w:color w:val="605E5C"/>
      <w:shd w:val="clear" w:color="auto" w:fill="E1DFDD"/>
    </w:rPr>
  </w:style>
  <w:style w:type="table" w:styleId="Tabela-Siatka">
    <w:name w:val="Table Grid"/>
    <w:basedOn w:val="Standardowy"/>
    <w:uiPriority w:val="39"/>
    <w:rsid w:val="002E1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60BA9"/>
    <w:rPr>
      <w:color w:val="808080"/>
    </w:rPr>
  </w:style>
  <w:style w:type="character" w:customStyle="1" w:styleId="Adresat">
    <w:name w:val="Adresat"/>
    <w:basedOn w:val="Domylnaczcionkaakapitu"/>
    <w:uiPriority w:val="1"/>
    <w:rsid w:val="00526028"/>
    <w:rPr>
      <w:rFonts w:ascii="Times New Roman" w:hAnsi="Times New Roman"/>
      <w:color w:val="000000" w:themeColor="text1"/>
      <w:sz w:val="24"/>
    </w:rPr>
  </w:style>
  <w:style w:type="character" w:customStyle="1" w:styleId="Adresat1">
    <w:name w:val="Adresat1"/>
    <w:basedOn w:val="Domylnaczcionkaakapitu"/>
    <w:uiPriority w:val="1"/>
    <w:rsid w:val="00526028"/>
    <w:rPr>
      <w:rFonts w:ascii="Times New Roman" w:hAnsi="Times New Roman"/>
      <w:b/>
      <w:color w:val="000000" w:themeColor="text1"/>
      <w:sz w:val="24"/>
    </w:rPr>
  </w:style>
  <w:style w:type="character" w:customStyle="1" w:styleId="numerpisma">
    <w:name w:val="numer_pisma"/>
    <w:basedOn w:val="Domylnaczcionkaakapitu"/>
    <w:uiPriority w:val="1"/>
    <w:rsid w:val="00526028"/>
    <w:rPr>
      <w:rFonts w:ascii="Times New Roman" w:hAnsi="Times New Roman"/>
      <w:color w:val="000000" w:themeColor="text1"/>
      <w:sz w:val="24"/>
    </w:rPr>
  </w:style>
  <w:style w:type="character" w:customStyle="1" w:styleId="miejscowoscdata">
    <w:name w:val="miejscowosc_data"/>
    <w:basedOn w:val="Domylnaczcionkaakapitu"/>
    <w:uiPriority w:val="1"/>
    <w:rsid w:val="00526028"/>
    <w:rPr>
      <w:rFonts w:ascii="Times New Roman" w:hAnsi="Times New Roman"/>
      <w:color w:val="000000" w:themeColor="text1"/>
      <w:sz w:val="24"/>
    </w:rPr>
  </w:style>
  <w:style w:type="character" w:customStyle="1" w:styleId="tekst">
    <w:name w:val="tekst"/>
    <w:basedOn w:val="Domylnaczcionkaakapitu"/>
    <w:uiPriority w:val="1"/>
    <w:rsid w:val="00526028"/>
    <w:rPr>
      <w:rFonts w:ascii="Times New Roman" w:hAnsi="Times New Roman"/>
      <w:color w:val="000000" w:themeColor="text1"/>
      <w:sz w:val="24"/>
    </w:rPr>
  </w:style>
  <w:style w:type="character" w:styleId="Wyrnieniedelikatne">
    <w:name w:val="Subtle Emphasis"/>
    <w:basedOn w:val="Domylnaczcionkaakapitu"/>
    <w:uiPriority w:val="19"/>
    <w:qFormat/>
    <w:rsid w:val="0051741A"/>
    <w:rPr>
      <w:i/>
      <w:iCs/>
      <w:color w:val="404040" w:themeColor="text1" w:themeTint="BF"/>
    </w:rPr>
  </w:style>
  <w:style w:type="paragraph" w:styleId="NormalnyWeb">
    <w:name w:val="Normal (Web)"/>
    <w:basedOn w:val="Normalny"/>
    <w:uiPriority w:val="99"/>
    <w:unhideWhenUsed/>
    <w:rsid w:val="004A6D4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mp.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A4490F15-4611-4314-8A19-88529522E2BC}"/>
      </w:docPartPr>
      <w:docPartBody>
        <w:p w:rsidR="00A84523" w:rsidRDefault="00E97C0A">
          <w:r w:rsidRPr="005B01E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0A"/>
    <w:rsid w:val="0010332D"/>
    <w:rsid w:val="00177BC7"/>
    <w:rsid w:val="00515576"/>
    <w:rsid w:val="00A84523"/>
    <w:rsid w:val="00C3430D"/>
    <w:rsid w:val="00E80614"/>
    <w:rsid w:val="00E97C0A"/>
    <w:rsid w:val="00F82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97C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492</Words>
  <Characters>2953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Bugaj</dc:creator>
  <cp:keywords/>
  <dc:description/>
  <cp:lastModifiedBy>Zbigniew Bugaj</cp:lastModifiedBy>
  <cp:revision>36</cp:revision>
  <cp:lastPrinted>2023-02-06T07:30:00Z</cp:lastPrinted>
  <dcterms:created xsi:type="dcterms:W3CDTF">2023-01-25T06:45:00Z</dcterms:created>
  <dcterms:modified xsi:type="dcterms:W3CDTF">2024-02-05T06:54:00Z</dcterms:modified>
</cp:coreProperties>
</file>